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4E427" w14:textId="131C3884" w:rsidR="00924818" w:rsidRPr="009B4968" w:rsidRDefault="00D02037" w:rsidP="003C34A1">
      <w:pPr>
        <w:pStyle w:val="Tijeloteksta"/>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ab/>
      </w:r>
      <w:r w:rsidR="00924818" w:rsidRPr="009B4968">
        <w:rPr>
          <w:rFonts w:asciiTheme="majorHAnsi" w:hAnsiTheme="majorHAnsi"/>
          <w:color w:val="000000" w:themeColor="text1"/>
          <w:sz w:val="24"/>
          <w:szCs w:val="24"/>
        </w:rPr>
        <w:t>Temeljem članka 15. stavka 2. Zakona o javnoj nabavi („Narodne novine“ broj 120/16</w:t>
      </w:r>
      <w:r w:rsidR="00DA4BF0" w:rsidRPr="009B4968">
        <w:rPr>
          <w:rFonts w:asciiTheme="majorHAnsi" w:hAnsiTheme="majorHAnsi"/>
          <w:color w:val="000000" w:themeColor="text1"/>
          <w:sz w:val="24"/>
          <w:szCs w:val="24"/>
        </w:rPr>
        <w:t>,</w:t>
      </w:r>
      <w:r w:rsidR="00405D55" w:rsidRPr="009B4968">
        <w:rPr>
          <w:rFonts w:asciiTheme="majorHAnsi" w:hAnsiTheme="majorHAnsi"/>
          <w:color w:val="000000" w:themeColor="text1"/>
          <w:sz w:val="24"/>
          <w:szCs w:val="24"/>
        </w:rPr>
        <w:t xml:space="preserve"> 114/22</w:t>
      </w:r>
      <w:r w:rsidR="00DA4BF0" w:rsidRPr="009B4968">
        <w:rPr>
          <w:rFonts w:asciiTheme="majorHAnsi" w:hAnsiTheme="majorHAnsi"/>
          <w:color w:val="000000" w:themeColor="text1"/>
          <w:sz w:val="24"/>
          <w:szCs w:val="24"/>
        </w:rPr>
        <w:t xml:space="preserve"> i 48/26</w:t>
      </w:r>
      <w:r w:rsidR="00924818" w:rsidRPr="009B4968">
        <w:rPr>
          <w:rFonts w:asciiTheme="majorHAnsi" w:hAnsiTheme="majorHAnsi"/>
          <w:color w:val="000000" w:themeColor="text1"/>
          <w:sz w:val="24"/>
          <w:szCs w:val="24"/>
        </w:rPr>
        <w:t xml:space="preserve">) i članka </w:t>
      </w:r>
      <w:r w:rsidR="00073A28" w:rsidRPr="009B4968">
        <w:rPr>
          <w:rFonts w:asciiTheme="majorHAnsi" w:hAnsiTheme="majorHAnsi"/>
          <w:color w:val="000000" w:themeColor="text1"/>
          <w:sz w:val="24"/>
          <w:szCs w:val="24"/>
        </w:rPr>
        <w:t>58</w:t>
      </w:r>
      <w:r w:rsidR="00924818" w:rsidRPr="009B4968">
        <w:rPr>
          <w:rFonts w:asciiTheme="majorHAnsi" w:hAnsiTheme="majorHAnsi"/>
          <w:color w:val="000000" w:themeColor="text1"/>
          <w:sz w:val="24"/>
          <w:szCs w:val="24"/>
        </w:rPr>
        <w:t xml:space="preserve">. Statuta </w:t>
      </w:r>
      <w:r w:rsidR="00073A28" w:rsidRPr="009B4968">
        <w:rPr>
          <w:rFonts w:asciiTheme="majorHAnsi" w:hAnsiTheme="majorHAnsi"/>
          <w:color w:val="000000" w:themeColor="text1"/>
          <w:sz w:val="24"/>
          <w:szCs w:val="24"/>
        </w:rPr>
        <w:t xml:space="preserve">Osnovne škole Selnica (donijet na 25. sjednici Školskog odbora održanoj 21.02.2019., s izmjenama i dopunama usvojenima na 2. sjednici Školskog odbora održanoj 10.06.2021. godine i 2. izmjenama i dopunama usvojenima na 33. sjednici Školskog odbora održanoj 03.06.2024.), Školski odbor na svojoj xx. sjednici održanoj </w:t>
      </w:r>
      <w:r w:rsidR="00924818" w:rsidRPr="009B4968">
        <w:rPr>
          <w:rFonts w:asciiTheme="majorHAnsi" w:hAnsiTheme="majorHAnsi"/>
          <w:color w:val="000000" w:themeColor="text1"/>
          <w:sz w:val="24"/>
          <w:szCs w:val="24"/>
        </w:rPr>
        <w:t>____</w:t>
      </w:r>
      <w:r w:rsidR="00073A28" w:rsidRPr="009B4968">
        <w:rPr>
          <w:rFonts w:asciiTheme="majorHAnsi" w:hAnsiTheme="majorHAnsi"/>
          <w:color w:val="000000" w:themeColor="text1"/>
          <w:sz w:val="24"/>
          <w:szCs w:val="24"/>
        </w:rPr>
        <w:t>___________</w:t>
      </w:r>
      <w:r w:rsidR="00924818" w:rsidRPr="009B4968">
        <w:rPr>
          <w:rFonts w:asciiTheme="majorHAnsi" w:hAnsiTheme="majorHAnsi"/>
          <w:color w:val="000000" w:themeColor="text1"/>
          <w:sz w:val="24"/>
          <w:szCs w:val="24"/>
        </w:rPr>
        <w:t>__20</w:t>
      </w:r>
      <w:r w:rsidR="00405D55" w:rsidRPr="009B4968">
        <w:rPr>
          <w:rFonts w:asciiTheme="majorHAnsi" w:hAnsiTheme="majorHAnsi"/>
          <w:color w:val="000000" w:themeColor="text1"/>
          <w:sz w:val="24"/>
          <w:szCs w:val="24"/>
        </w:rPr>
        <w:t>2</w:t>
      </w:r>
      <w:r w:rsidR="00DA4BF0" w:rsidRPr="009B4968">
        <w:rPr>
          <w:rFonts w:asciiTheme="majorHAnsi" w:hAnsiTheme="majorHAnsi"/>
          <w:color w:val="000000" w:themeColor="text1"/>
          <w:sz w:val="24"/>
          <w:szCs w:val="24"/>
        </w:rPr>
        <w:t>6</w:t>
      </w:r>
      <w:r w:rsidR="00924818" w:rsidRPr="009B4968">
        <w:rPr>
          <w:rFonts w:asciiTheme="majorHAnsi" w:hAnsiTheme="majorHAnsi"/>
          <w:color w:val="000000" w:themeColor="text1"/>
          <w:sz w:val="24"/>
          <w:szCs w:val="24"/>
        </w:rPr>
        <w:t xml:space="preserve">. godine donosi sljedeći: </w:t>
      </w:r>
    </w:p>
    <w:p w14:paraId="7B0192F7" w14:textId="77777777" w:rsidR="0054706D" w:rsidRPr="009B4968" w:rsidRDefault="0054706D" w:rsidP="003C34A1">
      <w:pPr>
        <w:pStyle w:val="Tijeloteksta"/>
        <w:jc w:val="both"/>
        <w:rPr>
          <w:rFonts w:asciiTheme="majorHAnsi" w:hAnsiTheme="majorHAnsi"/>
          <w:color w:val="000000" w:themeColor="text1"/>
          <w:sz w:val="24"/>
          <w:szCs w:val="24"/>
          <w:lang w:eastAsia="hr-HR"/>
        </w:rPr>
      </w:pPr>
    </w:p>
    <w:p w14:paraId="06701607" w14:textId="77777777" w:rsidR="00924818" w:rsidRPr="009B4968" w:rsidRDefault="00924818" w:rsidP="00924818">
      <w:pPr>
        <w:jc w:val="center"/>
        <w:rPr>
          <w:rFonts w:asciiTheme="majorHAnsi" w:hAnsiTheme="majorHAnsi"/>
          <w:b/>
          <w:color w:val="000000" w:themeColor="text1"/>
          <w:sz w:val="24"/>
          <w:szCs w:val="24"/>
        </w:rPr>
      </w:pPr>
      <w:r w:rsidRPr="009B4968">
        <w:rPr>
          <w:rFonts w:asciiTheme="majorHAnsi" w:hAnsiTheme="majorHAnsi"/>
          <w:b/>
          <w:color w:val="000000" w:themeColor="text1"/>
          <w:sz w:val="24"/>
          <w:szCs w:val="24"/>
        </w:rPr>
        <w:t>PRAVILNIK</w:t>
      </w:r>
    </w:p>
    <w:p w14:paraId="1509CD9B" w14:textId="77777777" w:rsidR="00924818" w:rsidRPr="009B4968" w:rsidRDefault="00924818" w:rsidP="003C34A1">
      <w:pPr>
        <w:jc w:val="center"/>
        <w:rPr>
          <w:rFonts w:asciiTheme="majorHAnsi" w:hAnsiTheme="majorHAnsi"/>
          <w:color w:val="000000" w:themeColor="text1"/>
          <w:sz w:val="24"/>
          <w:szCs w:val="24"/>
        </w:rPr>
      </w:pPr>
      <w:r w:rsidRPr="009B4968">
        <w:rPr>
          <w:rFonts w:asciiTheme="majorHAnsi" w:hAnsiTheme="majorHAnsi"/>
          <w:b/>
          <w:color w:val="000000" w:themeColor="text1"/>
          <w:sz w:val="24"/>
          <w:szCs w:val="24"/>
        </w:rPr>
        <w:t xml:space="preserve">O PROVEDBI POSTUPAKA JEDNOSTAVNE NABAVE  </w:t>
      </w:r>
    </w:p>
    <w:p w14:paraId="34217C97" w14:textId="77777777" w:rsidR="003C34A1" w:rsidRPr="009B4968" w:rsidRDefault="003C34A1" w:rsidP="003C34A1">
      <w:pPr>
        <w:jc w:val="center"/>
        <w:rPr>
          <w:rFonts w:asciiTheme="majorHAnsi" w:hAnsiTheme="majorHAnsi"/>
          <w:color w:val="000000" w:themeColor="text1"/>
          <w:sz w:val="24"/>
          <w:szCs w:val="24"/>
        </w:rPr>
      </w:pPr>
    </w:p>
    <w:p w14:paraId="03B57910" w14:textId="77777777" w:rsidR="00924818" w:rsidRPr="009B4968" w:rsidRDefault="00924818" w:rsidP="00924818">
      <w:pPr>
        <w:numPr>
          <w:ilvl w:val="0"/>
          <w:numId w:val="4"/>
        </w:numPr>
        <w:spacing w:after="0" w:line="240" w:lineRule="auto"/>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OPĆE ODREDBE</w:t>
      </w:r>
    </w:p>
    <w:p w14:paraId="63F203DF" w14:textId="77777777" w:rsidR="00924818" w:rsidRPr="009B4968" w:rsidRDefault="00924818" w:rsidP="00924818">
      <w:pPr>
        <w:jc w:val="center"/>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Članak 1.</w:t>
      </w:r>
    </w:p>
    <w:p w14:paraId="568B7088" w14:textId="4DD7DD44" w:rsidR="00924818" w:rsidRPr="009B4968" w:rsidRDefault="00924818" w:rsidP="0023220E">
      <w:pPr>
        <w:autoSpaceDE w:val="0"/>
        <w:autoSpaceDN w:val="0"/>
        <w:adjustRightInd w:val="0"/>
        <w:spacing w:before="120" w:after="0"/>
        <w:ind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 xml:space="preserve">Ovim Pravilnikom o provedbi postupaka jednostavne nabave (u daljnjem tekstu: Pravilnik) uređuju se pravila, uvjeti i način postupanja </w:t>
      </w:r>
      <w:r w:rsidR="006F0BBC">
        <w:rPr>
          <w:rFonts w:asciiTheme="majorHAnsi" w:hAnsiTheme="majorHAnsi"/>
          <w:color w:val="000000" w:themeColor="text1"/>
          <w:sz w:val="24"/>
          <w:szCs w:val="24"/>
        </w:rPr>
        <w:t xml:space="preserve">Osnovne škole Selnica </w:t>
      </w:r>
      <w:r w:rsidRPr="009B4968">
        <w:rPr>
          <w:rFonts w:asciiTheme="majorHAnsi" w:hAnsiTheme="majorHAnsi"/>
          <w:color w:val="000000" w:themeColor="text1"/>
          <w:sz w:val="24"/>
          <w:szCs w:val="24"/>
        </w:rPr>
        <w:t xml:space="preserve">(u daljnjem tekstu: Naručitelj) u provedbi postupaka </w:t>
      </w:r>
      <w:r w:rsidR="005450CF" w:rsidRPr="009B4968">
        <w:rPr>
          <w:rFonts w:asciiTheme="majorHAnsi" w:hAnsiTheme="majorHAnsi"/>
          <w:color w:val="000000" w:themeColor="text1"/>
          <w:sz w:val="24"/>
          <w:szCs w:val="24"/>
        </w:rPr>
        <w:t xml:space="preserve">jednostavne </w:t>
      </w:r>
      <w:r w:rsidRPr="009B4968">
        <w:rPr>
          <w:rFonts w:asciiTheme="majorHAnsi" w:hAnsiTheme="majorHAnsi"/>
          <w:color w:val="000000" w:themeColor="text1"/>
          <w:sz w:val="24"/>
          <w:szCs w:val="24"/>
        </w:rPr>
        <w:t>nabave robe</w:t>
      </w:r>
      <w:r w:rsidR="00DA4BF0" w:rsidRPr="009B4968">
        <w:rPr>
          <w:rFonts w:asciiTheme="majorHAnsi" w:hAnsiTheme="majorHAnsi"/>
          <w:color w:val="000000" w:themeColor="text1"/>
          <w:sz w:val="24"/>
          <w:szCs w:val="24"/>
        </w:rPr>
        <w:t>, radova i usluga.</w:t>
      </w:r>
    </w:p>
    <w:p w14:paraId="599FC6DC" w14:textId="77777777" w:rsidR="00DA4BF0" w:rsidRPr="009B4968" w:rsidRDefault="00DA4BF0" w:rsidP="0023220E">
      <w:pPr>
        <w:pStyle w:val="Style1"/>
        <w:widowControl/>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 xml:space="preserve">Jednostavna nabava je nabava robe i/ili usluga procijenjene vrijednosti manje od 50.000,00 eura, odnosno radova procijenjene vrijednosti manje od 100.000,00 eura (u daljnjem tekstu: jednostavna nabava) za koju sukladno odredbama Zakona o javnoj nabavi ("Narodne novine" broj 120/16, 114/22, 48/26; u daljnjem tekstu: ZJN 2016) ne postoji obveza provedbe postupaka javne nabave. </w:t>
      </w:r>
    </w:p>
    <w:p w14:paraId="57B73384" w14:textId="68202929" w:rsidR="00924818" w:rsidRPr="009B4968" w:rsidRDefault="00924818" w:rsidP="0023220E">
      <w:pPr>
        <w:spacing w:before="120" w:after="0"/>
        <w:ind w:firstLine="720"/>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Izračunavanje procijenjene vrijednosti nabave temelji se na ukupnom iznosu, bez poreza na dodanu vrijednost (PDV).</w:t>
      </w:r>
    </w:p>
    <w:p w14:paraId="34D7F3D8" w14:textId="77777777" w:rsidR="0023220E" w:rsidRPr="009B4968" w:rsidRDefault="0023220E" w:rsidP="00DA4BF0">
      <w:pPr>
        <w:spacing w:after="0"/>
        <w:ind w:firstLine="720"/>
        <w:jc w:val="both"/>
        <w:rPr>
          <w:rFonts w:asciiTheme="majorHAnsi" w:hAnsiTheme="majorHAnsi"/>
          <w:color w:val="000000" w:themeColor="text1"/>
          <w:sz w:val="24"/>
          <w:szCs w:val="24"/>
          <w:lang w:eastAsia="hr-HR"/>
        </w:rPr>
      </w:pPr>
    </w:p>
    <w:p w14:paraId="2A403801" w14:textId="77777777" w:rsidR="00924818" w:rsidRPr="009B4968" w:rsidRDefault="00924818" w:rsidP="00924818">
      <w:pPr>
        <w:jc w:val="center"/>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Članak 2.</w:t>
      </w:r>
    </w:p>
    <w:p w14:paraId="7CB14B29" w14:textId="77777777" w:rsidR="005450CF" w:rsidRPr="009B4968" w:rsidRDefault="005450CF" w:rsidP="0023220E">
      <w:pPr>
        <w:pStyle w:val="Style1"/>
        <w:widowControl/>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Naručitelj je obvezan primjenjivati odredbe ovog Pravilnika na način koji omogućava učinkovitu nabavu te ekonomično i svrhovito trošenje proračunskih sredstava.</w:t>
      </w:r>
    </w:p>
    <w:p w14:paraId="0A2138BB" w14:textId="77777777" w:rsidR="005450CF" w:rsidRPr="009B4968" w:rsidRDefault="005450CF" w:rsidP="0023220E">
      <w:pPr>
        <w:pStyle w:val="Style1"/>
        <w:widowControl/>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U provedbi postupaka jednostavne nabave Naručitelj je obvezan primjenjivati i druge važeće zakonske i podzakonske akte, kao i interne akte Naručitelja te uzeti te uzeti u obzir načela javne nabave iz članka 4. ZJN 2016 i mogućnosti primjene elektroničkih sredstava komunikacije.</w:t>
      </w:r>
    </w:p>
    <w:p w14:paraId="46C7DAF2" w14:textId="77777777" w:rsidR="005450CF" w:rsidRPr="009B4968" w:rsidRDefault="005450CF" w:rsidP="0023220E">
      <w:pPr>
        <w:pStyle w:val="Style1"/>
        <w:widowControl/>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Jednostavna nabava ne smije biti osmišljena s namjerom izbjegavanja primjene ZJN 2016 ili drugih odredbi ovog Pravilnika ili s namjerom da se određenim gospodarskim subjektima neopravdano da prednost ili ih se stavi u nepovoljan položaj.</w:t>
      </w:r>
    </w:p>
    <w:p w14:paraId="0BB84A74" w14:textId="77777777" w:rsidR="00924818" w:rsidRPr="009B4968" w:rsidRDefault="00924818" w:rsidP="0023220E">
      <w:pPr>
        <w:pStyle w:val="Style1"/>
        <w:widowControl/>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Izrazi koji se koriste u ovom Pravilniku, a imaju rodno značenje odnose se jednako na muški i ženski rod.</w:t>
      </w:r>
    </w:p>
    <w:p w14:paraId="380CED21" w14:textId="3CB0CD6F" w:rsidR="005450CF" w:rsidRPr="009B4968" w:rsidRDefault="005450CF" w:rsidP="005450CF">
      <w:pPr>
        <w:spacing w:after="0" w:line="240" w:lineRule="auto"/>
        <w:ind w:firstLine="720"/>
        <w:jc w:val="both"/>
        <w:rPr>
          <w:rFonts w:asciiTheme="majorHAnsi" w:hAnsiTheme="majorHAnsi"/>
          <w:color w:val="000000" w:themeColor="text1"/>
          <w:sz w:val="24"/>
          <w:szCs w:val="24"/>
        </w:rPr>
      </w:pPr>
    </w:p>
    <w:p w14:paraId="65C5FEFA" w14:textId="77D3ACFC" w:rsidR="00D02037" w:rsidRPr="009B4968" w:rsidRDefault="00D02037" w:rsidP="005450CF">
      <w:pPr>
        <w:spacing w:after="0" w:line="240" w:lineRule="auto"/>
        <w:ind w:firstLine="720"/>
        <w:jc w:val="both"/>
        <w:rPr>
          <w:rFonts w:asciiTheme="majorHAnsi" w:hAnsiTheme="majorHAnsi"/>
          <w:color w:val="000000" w:themeColor="text1"/>
          <w:sz w:val="24"/>
          <w:szCs w:val="24"/>
        </w:rPr>
      </w:pPr>
    </w:p>
    <w:p w14:paraId="0EA03C88" w14:textId="343EDFFC" w:rsidR="00D02037" w:rsidRPr="009B4968" w:rsidRDefault="00D02037" w:rsidP="005450CF">
      <w:pPr>
        <w:spacing w:after="0" w:line="240" w:lineRule="auto"/>
        <w:ind w:firstLine="720"/>
        <w:jc w:val="both"/>
        <w:rPr>
          <w:rFonts w:asciiTheme="majorHAnsi" w:hAnsiTheme="majorHAnsi"/>
          <w:color w:val="000000" w:themeColor="text1"/>
          <w:sz w:val="24"/>
          <w:szCs w:val="24"/>
        </w:rPr>
      </w:pPr>
    </w:p>
    <w:p w14:paraId="6B239153" w14:textId="77777777" w:rsidR="00D02037" w:rsidRPr="009B4968" w:rsidRDefault="00D02037" w:rsidP="005450CF">
      <w:pPr>
        <w:spacing w:after="0" w:line="240" w:lineRule="auto"/>
        <w:ind w:firstLine="720"/>
        <w:jc w:val="both"/>
        <w:rPr>
          <w:rFonts w:asciiTheme="majorHAnsi" w:hAnsiTheme="majorHAnsi"/>
          <w:color w:val="000000" w:themeColor="text1"/>
          <w:sz w:val="24"/>
          <w:szCs w:val="24"/>
        </w:rPr>
      </w:pPr>
    </w:p>
    <w:p w14:paraId="62F1CC2D" w14:textId="77777777" w:rsidR="005450CF" w:rsidRPr="009B4968" w:rsidRDefault="005450CF" w:rsidP="00D02037">
      <w:pPr>
        <w:numPr>
          <w:ilvl w:val="0"/>
          <w:numId w:val="4"/>
        </w:numPr>
        <w:spacing w:after="0" w:line="240" w:lineRule="auto"/>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lastRenderedPageBreak/>
        <w:t>SUKOB INTERESA</w:t>
      </w:r>
    </w:p>
    <w:p w14:paraId="7132B53C" w14:textId="77777777" w:rsidR="002F70E2" w:rsidRPr="009B4968" w:rsidRDefault="002F70E2" w:rsidP="006646CA">
      <w:pPr>
        <w:jc w:val="center"/>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Članak 3.</w:t>
      </w:r>
    </w:p>
    <w:p w14:paraId="415FA54D" w14:textId="5668B73D" w:rsidR="005F6A55" w:rsidRPr="009B4968" w:rsidRDefault="005F6A55" w:rsidP="0023220E">
      <w:pPr>
        <w:pStyle w:val="Style1"/>
        <w:widowControl/>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Naručitelj je u postupcima jednostavne nabave obvezan poduzimati mjere za sprječavanje, prepoznavanje i uklanjanje sukoba interesa sukladno odredbama članaka 75. do 83. ZJN 2016.</w:t>
      </w:r>
    </w:p>
    <w:p w14:paraId="0D554109" w14:textId="0A4A7495" w:rsidR="002F70E2" w:rsidRPr="009B4968" w:rsidRDefault="002F70E2" w:rsidP="0023220E">
      <w:pPr>
        <w:pStyle w:val="Style1"/>
        <w:widowControl/>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1AACA361" w14:textId="65672E4D" w:rsidR="002F70E2" w:rsidRPr="009B4968" w:rsidRDefault="002F70E2" w:rsidP="0023220E">
      <w:pPr>
        <w:pStyle w:val="Style1"/>
        <w:widowControl/>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6C04810D" w14:textId="42682653" w:rsidR="002F70E2" w:rsidRPr="009B4968" w:rsidRDefault="002F70E2" w:rsidP="0023220E">
      <w:pPr>
        <w:pStyle w:val="Style1"/>
        <w:widowControl/>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Članovi stručnog povjerenstva te druge osobe koje su uključene u provedbu ili koje mogu utjecati na odlučivanje Naručitelja u postupku jednostavne nabave dužni su nakon imenovanja potpisati izjavu o postojanju ili nepostojanju sukoba interesa te je ažurirati bez odgađanja ako nastupe promjene.</w:t>
      </w:r>
    </w:p>
    <w:p w14:paraId="03D7AE23" w14:textId="30931CA3" w:rsidR="002F70E2" w:rsidRPr="009B4968" w:rsidRDefault="002F70E2" w:rsidP="0023220E">
      <w:pPr>
        <w:pStyle w:val="Style1"/>
        <w:widowControl/>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Naručitelj je dužan u dokumentaciji za pojedini postupak jednostavne nabave navesti popis gospodarskih subjekata s kojima je predstavnik Naručitelja iz članka 76. stavka 2. ZJN 2016 u sukobu interesa ili navesti da takvi subjekti ne postoje.</w:t>
      </w:r>
    </w:p>
    <w:p w14:paraId="04402319" w14:textId="77777777" w:rsidR="002F70E2" w:rsidRPr="009B4968" w:rsidRDefault="002F70E2" w:rsidP="002F70E2">
      <w:pPr>
        <w:spacing w:after="0" w:line="240" w:lineRule="auto"/>
        <w:jc w:val="both"/>
        <w:rPr>
          <w:rFonts w:asciiTheme="majorHAnsi" w:hAnsiTheme="majorHAnsi"/>
          <w:color w:val="000000" w:themeColor="text1"/>
          <w:sz w:val="24"/>
          <w:szCs w:val="24"/>
        </w:rPr>
      </w:pPr>
    </w:p>
    <w:p w14:paraId="2B8F3A45" w14:textId="77777777" w:rsidR="005F6A55" w:rsidRPr="009B4968" w:rsidRDefault="005F6A55" w:rsidP="00D02037">
      <w:pPr>
        <w:numPr>
          <w:ilvl w:val="0"/>
          <w:numId w:val="4"/>
        </w:numPr>
        <w:spacing w:after="0" w:line="240" w:lineRule="auto"/>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POSTUPCI JEDNOSTAVNE NABAVE</w:t>
      </w:r>
    </w:p>
    <w:p w14:paraId="30BB27C8" w14:textId="77777777" w:rsidR="005F6A55" w:rsidRPr="009B4968" w:rsidRDefault="005F6A55" w:rsidP="00516962">
      <w:pPr>
        <w:jc w:val="center"/>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Članak 4.</w:t>
      </w:r>
    </w:p>
    <w:p w14:paraId="16F1FEC6" w14:textId="14D89CBA" w:rsidR="00A8730B" w:rsidRPr="009B4968" w:rsidRDefault="00A8730B" w:rsidP="0023220E">
      <w:pPr>
        <w:pStyle w:val="Style1"/>
        <w:widowControl/>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Postupak jednostavne nabave procijenjene vrijednosti jednake ili veće od 5.000,00 eura po ovom Pravilniku može se provesti ako je jednostavna nabava predviđena planom nabave. Ukoliko jednostavna nabava nije planirana u planu nabave za tekuću godinu</w:t>
      </w:r>
      <w:r w:rsidR="00D845E5" w:rsidRPr="009B4968">
        <w:rPr>
          <w:rStyle w:val="FontStyle24"/>
          <w:rFonts w:asciiTheme="majorHAnsi" w:hAnsiTheme="majorHAnsi" w:cs="Times New Roman"/>
          <w:color w:val="000000" w:themeColor="text1"/>
          <w:sz w:val="24"/>
          <w:szCs w:val="24"/>
          <w:lang w:eastAsia="hr-HR"/>
        </w:rPr>
        <w:t>,</w:t>
      </w:r>
      <w:r w:rsidRPr="009B4968">
        <w:rPr>
          <w:rStyle w:val="FontStyle24"/>
          <w:rFonts w:asciiTheme="majorHAnsi" w:hAnsiTheme="majorHAnsi" w:cs="Times New Roman"/>
          <w:color w:val="000000" w:themeColor="text1"/>
          <w:sz w:val="24"/>
          <w:szCs w:val="24"/>
          <w:lang w:eastAsia="hr-HR"/>
        </w:rPr>
        <w:t xml:space="preserve"> dostavi</w:t>
      </w:r>
      <w:r w:rsidR="00D845E5" w:rsidRPr="009B4968">
        <w:rPr>
          <w:rStyle w:val="FontStyle24"/>
          <w:rFonts w:asciiTheme="majorHAnsi" w:hAnsiTheme="majorHAnsi" w:cs="Times New Roman"/>
          <w:color w:val="000000" w:themeColor="text1"/>
          <w:sz w:val="24"/>
          <w:szCs w:val="24"/>
          <w:lang w:eastAsia="hr-HR"/>
        </w:rPr>
        <w:t xml:space="preserve"> će se </w:t>
      </w:r>
      <w:r w:rsidRPr="009B4968">
        <w:rPr>
          <w:rStyle w:val="FontStyle24"/>
          <w:rFonts w:asciiTheme="majorHAnsi" w:hAnsiTheme="majorHAnsi" w:cs="Times New Roman"/>
          <w:color w:val="000000" w:themeColor="text1"/>
          <w:sz w:val="24"/>
          <w:szCs w:val="24"/>
          <w:lang w:eastAsia="hr-HR"/>
        </w:rPr>
        <w:t xml:space="preserve"> zahtjev za izmjenu/dopunu plana nabave.</w:t>
      </w:r>
    </w:p>
    <w:p w14:paraId="5CC7A09C" w14:textId="25BC4C8C" w:rsidR="00A8730B" w:rsidRPr="009B4968" w:rsidRDefault="00A8730B" w:rsidP="0023220E">
      <w:pPr>
        <w:pStyle w:val="Style1"/>
        <w:widowControl/>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Postupci jednostavne nabave u smislu ovoga Pravilnika jesu:</w:t>
      </w:r>
    </w:p>
    <w:p w14:paraId="716960BA" w14:textId="77777777" w:rsidR="00A8730B" w:rsidRPr="009B4968" w:rsidRDefault="00A8730B" w:rsidP="00242BA5">
      <w:pPr>
        <w:numPr>
          <w:ilvl w:val="0"/>
          <w:numId w:val="14"/>
        </w:numPr>
        <w:spacing w:before="120" w:after="0" w:line="240" w:lineRule="auto"/>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Izravno ugovaranje</w:t>
      </w:r>
    </w:p>
    <w:p w14:paraId="72B0BA86" w14:textId="77777777" w:rsidR="00A8730B" w:rsidRPr="009B4968" w:rsidRDefault="00A8730B" w:rsidP="00242BA5">
      <w:pPr>
        <w:numPr>
          <w:ilvl w:val="0"/>
          <w:numId w:val="14"/>
        </w:numPr>
        <w:spacing w:before="120" w:after="0" w:line="240" w:lineRule="auto"/>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Poziv odabranim gospodarskim subjektima</w:t>
      </w:r>
    </w:p>
    <w:p w14:paraId="00F0A9BC" w14:textId="77777777" w:rsidR="00A8730B" w:rsidRPr="009B4968" w:rsidRDefault="00A8730B" w:rsidP="00242BA5">
      <w:pPr>
        <w:numPr>
          <w:ilvl w:val="0"/>
          <w:numId w:val="14"/>
        </w:numPr>
        <w:spacing w:before="120" w:after="0" w:line="240" w:lineRule="auto"/>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Javna objava.</w:t>
      </w:r>
    </w:p>
    <w:p w14:paraId="2BAC38EF" w14:textId="70084428" w:rsidR="00A8730B" w:rsidRPr="009B4968" w:rsidRDefault="00A8730B" w:rsidP="0023220E">
      <w:pPr>
        <w:pStyle w:val="Style1"/>
        <w:widowControl/>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Postupci jednostavne nabave procijenjene vrijednosti jednake ili manje od 15.000,00 eura provode se primjenom elektroničkih sredstava komunikacije, korištenjem sredstava komunikacije koja nisu elektronička ili kombinacijom istih.</w:t>
      </w:r>
    </w:p>
    <w:p w14:paraId="0911060A" w14:textId="082BB19D" w:rsidR="00A8730B" w:rsidRPr="009B4968" w:rsidRDefault="00A8730B" w:rsidP="0023220E">
      <w:pPr>
        <w:pStyle w:val="Style1"/>
        <w:widowControl/>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Postupci jednostavne nabave procijenjene vrijednosti veće od 15.000,00 eura provode se putem modula jednostavne nabave Elektroničkog oglasnika javne nabave Republike Hrvatske (u daljnjem tekstu: EOJN RH).</w:t>
      </w:r>
    </w:p>
    <w:p w14:paraId="6D216B1C" w14:textId="28F10CDF" w:rsidR="005F6A55" w:rsidRPr="009B4968" w:rsidRDefault="005F6A55" w:rsidP="00242BA5">
      <w:pPr>
        <w:rPr>
          <w:rFonts w:asciiTheme="majorHAnsi" w:hAnsiTheme="majorHAnsi"/>
          <w:b/>
          <w:bCs/>
          <w:color w:val="000000" w:themeColor="text1"/>
          <w:sz w:val="24"/>
          <w:szCs w:val="24"/>
        </w:rPr>
      </w:pPr>
    </w:p>
    <w:p w14:paraId="42877EC2" w14:textId="6316B7B5" w:rsidR="00D02037" w:rsidRPr="009B4968" w:rsidRDefault="00D02037" w:rsidP="00242BA5">
      <w:pPr>
        <w:rPr>
          <w:rFonts w:asciiTheme="majorHAnsi" w:hAnsiTheme="majorHAnsi"/>
          <w:b/>
          <w:bCs/>
          <w:color w:val="000000" w:themeColor="text1"/>
          <w:sz w:val="24"/>
          <w:szCs w:val="24"/>
        </w:rPr>
      </w:pPr>
    </w:p>
    <w:p w14:paraId="799295C8" w14:textId="0789239A" w:rsidR="00D02037" w:rsidRPr="009B4968" w:rsidRDefault="00D02037" w:rsidP="00242BA5">
      <w:pPr>
        <w:rPr>
          <w:rFonts w:asciiTheme="majorHAnsi" w:hAnsiTheme="majorHAnsi"/>
          <w:b/>
          <w:bCs/>
          <w:color w:val="000000" w:themeColor="text1"/>
          <w:sz w:val="24"/>
          <w:szCs w:val="24"/>
        </w:rPr>
      </w:pPr>
    </w:p>
    <w:p w14:paraId="33278DDB" w14:textId="77777777" w:rsidR="00D02037" w:rsidRPr="009B4968" w:rsidRDefault="00D02037" w:rsidP="00242BA5">
      <w:pPr>
        <w:rPr>
          <w:rFonts w:asciiTheme="majorHAnsi" w:hAnsiTheme="majorHAnsi"/>
          <w:b/>
          <w:bCs/>
          <w:color w:val="000000" w:themeColor="text1"/>
          <w:sz w:val="24"/>
          <w:szCs w:val="24"/>
        </w:rPr>
      </w:pPr>
    </w:p>
    <w:p w14:paraId="3616FF94" w14:textId="77777777" w:rsidR="00242BA5" w:rsidRPr="009B4968" w:rsidRDefault="0068408F" w:rsidP="00242BA5">
      <w:pPr>
        <w:pStyle w:val="Odlomakpopisa"/>
        <w:numPr>
          <w:ilvl w:val="0"/>
          <w:numId w:val="15"/>
        </w:numPr>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lastRenderedPageBreak/>
        <w:t>IZRAVNO UGOVARANJE</w:t>
      </w:r>
    </w:p>
    <w:p w14:paraId="2B57B04D" w14:textId="77777777" w:rsidR="00924818" w:rsidRPr="009B4968" w:rsidRDefault="00924818" w:rsidP="00924818">
      <w:pPr>
        <w:jc w:val="center"/>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 xml:space="preserve">Članak </w:t>
      </w:r>
      <w:r w:rsidR="0068408F" w:rsidRPr="009B4968">
        <w:rPr>
          <w:rFonts w:asciiTheme="majorHAnsi" w:hAnsiTheme="majorHAnsi"/>
          <w:b/>
          <w:bCs/>
          <w:color w:val="000000" w:themeColor="text1"/>
          <w:sz w:val="24"/>
          <w:szCs w:val="24"/>
        </w:rPr>
        <w:t>5</w:t>
      </w:r>
      <w:r w:rsidRPr="009B4968">
        <w:rPr>
          <w:rFonts w:asciiTheme="majorHAnsi" w:hAnsiTheme="majorHAnsi"/>
          <w:b/>
          <w:bCs/>
          <w:color w:val="000000" w:themeColor="text1"/>
          <w:sz w:val="24"/>
          <w:szCs w:val="24"/>
        </w:rPr>
        <w:t>.</w:t>
      </w:r>
    </w:p>
    <w:p w14:paraId="5E134426" w14:textId="6C3A7370" w:rsidR="003201E6" w:rsidRPr="009B4968" w:rsidRDefault="003201E6" w:rsidP="0023220E">
      <w:pPr>
        <w:spacing w:before="120" w:after="0" w:line="240" w:lineRule="auto"/>
        <w:ind w:firstLine="709"/>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 xml:space="preserve">Nabavu radova, roba i usluga procijenjene vrijednosti jednake </w:t>
      </w:r>
      <w:r w:rsidR="00834F28" w:rsidRPr="009B4968">
        <w:rPr>
          <w:rFonts w:asciiTheme="majorHAnsi" w:hAnsiTheme="majorHAnsi"/>
          <w:color w:val="000000" w:themeColor="text1"/>
          <w:sz w:val="24"/>
          <w:szCs w:val="24"/>
        </w:rPr>
        <w:t xml:space="preserve">ili </w:t>
      </w:r>
      <w:r w:rsidRPr="009B4968">
        <w:rPr>
          <w:rFonts w:asciiTheme="majorHAnsi" w:hAnsiTheme="majorHAnsi"/>
          <w:color w:val="000000" w:themeColor="text1"/>
          <w:sz w:val="24"/>
          <w:szCs w:val="24"/>
        </w:rPr>
        <w:t xml:space="preserve">manje od 15.000,00 eura </w:t>
      </w:r>
      <w:r w:rsidR="00073A28" w:rsidRPr="009B4968">
        <w:rPr>
          <w:rFonts w:asciiTheme="majorHAnsi" w:hAnsiTheme="majorHAnsi"/>
          <w:color w:val="000000" w:themeColor="text1"/>
          <w:sz w:val="24"/>
          <w:szCs w:val="24"/>
        </w:rPr>
        <w:t xml:space="preserve">provodi se </w:t>
      </w:r>
      <w:r w:rsidRPr="009B4968">
        <w:rPr>
          <w:rFonts w:asciiTheme="majorHAnsi" w:hAnsiTheme="majorHAnsi"/>
          <w:color w:val="000000" w:themeColor="text1"/>
          <w:sz w:val="24"/>
          <w:szCs w:val="24"/>
        </w:rPr>
        <w:t xml:space="preserve">izravnom narudžbom na temelju jedne </w:t>
      </w:r>
      <w:r w:rsidR="0068408F" w:rsidRPr="009B4968">
        <w:rPr>
          <w:rFonts w:asciiTheme="majorHAnsi" w:hAnsiTheme="majorHAnsi"/>
          <w:color w:val="000000" w:themeColor="text1"/>
          <w:sz w:val="24"/>
          <w:szCs w:val="24"/>
        </w:rPr>
        <w:t>ili više dostavljenih ponuda po vlastitom izboru</w:t>
      </w:r>
      <w:r w:rsidRPr="009B4968">
        <w:rPr>
          <w:rFonts w:asciiTheme="majorHAnsi" w:hAnsiTheme="majorHAnsi"/>
          <w:color w:val="000000" w:themeColor="text1"/>
          <w:sz w:val="24"/>
          <w:szCs w:val="24"/>
        </w:rPr>
        <w:t xml:space="preserve">, prikupljene slanjem </w:t>
      </w:r>
      <w:r w:rsidR="0068408F" w:rsidRPr="009B4968">
        <w:rPr>
          <w:rFonts w:asciiTheme="majorHAnsi" w:hAnsiTheme="majorHAnsi"/>
          <w:color w:val="000000" w:themeColor="text1"/>
          <w:sz w:val="24"/>
          <w:szCs w:val="24"/>
        </w:rPr>
        <w:t>p</w:t>
      </w:r>
      <w:r w:rsidRPr="009B4968">
        <w:rPr>
          <w:rFonts w:asciiTheme="majorHAnsi" w:hAnsiTheme="majorHAnsi"/>
          <w:color w:val="000000" w:themeColor="text1"/>
          <w:sz w:val="24"/>
          <w:szCs w:val="24"/>
        </w:rPr>
        <w:t>oziva na dostavu ponude na adresu gospodarskog subjekta (elektroničkom poštom, putem ovlaštenog pružatelja poštanskih usluga i dr.) ili ponude prikupljene na neki drugi odgovarajući način.</w:t>
      </w:r>
    </w:p>
    <w:p w14:paraId="242A5F44" w14:textId="77777777" w:rsidR="003201E6" w:rsidRPr="009B4968" w:rsidRDefault="003201E6" w:rsidP="0023220E">
      <w:pPr>
        <w:spacing w:before="120" w:after="0" w:line="240" w:lineRule="auto"/>
        <w:ind w:firstLine="709"/>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 xml:space="preserve">Poziv za dostavu ponuda može se, umjesto ili istovremeno s upućivanjem na adresu gospodarskog subjekta, objaviti na web stranici Naručitelja i/ili u </w:t>
      </w:r>
      <w:r w:rsidR="005D6F5C" w:rsidRPr="009B4968">
        <w:rPr>
          <w:rFonts w:asciiTheme="majorHAnsi" w:hAnsiTheme="majorHAnsi"/>
          <w:color w:val="000000" w:themeColor="text1"/>
          <w:sz w:val="24"/>
          <w:szCs w:val="24"/>
        </w:rPr>
        <w:t>EOJN</w:t>
      </w:r>
      <w:r w:rsidRPr="009B4968">
        <w:rPr>
          <w:rFonts w:asciiTheme="majorHAnsi" w:hAnsiTheme="majorHAnsi"/>
          <w:color w:val="000000" w:themeColor="text1"/>
          <w:sz w:val="24"/>
          <w:szCs w:val="24"/>
        </w:rPr>
        <w:t xml:space="preserve"> RH.</w:t>
      </w:r>
    </w:p>
    <w:p w14:paraId="0895780B" w14:textId="77777777" w:rsidR="003201E6" w:rsidRPr="009B4968" w:rsidRDefault="003201E6" w:rsidP="0023220E">
      <w:pPr>
        <w:spacing w:before="120" w:after="0" w:line="240" w:lineRule="auto"/>
        <w:ind w:firstLine="709"/>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Nabava iz stavka jedan ovog članka provodi se izdavanjem narudžbenice ili sklapanjem ugovora, ovisno o potrebama i složenosti predmeta nabave.</w:t>
      </w:r>
    </w:p>
    <w:p w14:paraId="5EEE5746" w14:textId="5A898D65" w:rsidR="00834F28" w:rsidRPr="009B4968" w:rsidRDefault="006E30EA" w:rsidP="0023220E">
      <w:pPr>
        <w:spacing w:before="120" w:after="0" w:line="240" w:lineRule="auto"/>
        <w:ind w:firstLine="709"/>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 xml:space="preserve">Svi sudionici postupka jednostavne nabave </w:t>
      </w:r>
      <w:r w:rsidR="00834F28" w:rsidRPr="009B4968">
        <w:rPr>
          <w:rFonts w:asciiTheme="majorHAnsi" w:hAnsiTheme="majorHAnsi"/>
          <w:color w:val="000000" w:themeColor="text1"/>
          <w:sz w:val="24"/>
          <w:szCs w:val="24"/>
        </w:rPr>
        <w:t>dužni su osigurati da se jednostavna nabava provodi temeljem ovog Pravilnika na zakonit, učinkovit i transparentan način, uz ekonomično trošenje javnih sredstava.</w:t>
      </w:r>
    </w:p>
    <w:p w14:paraId="0C0B7415" w14:textId="77777777" w:rsidR="0023220E" w:rsidRPr="009B4968" w:rsidRDefault="0023220E" w:rsidP="0023220E">
      <w:pPr>
        <w:spacing w:before="120" w:after="0" w:line="240" w:lineRule="auto"/>
        <w:ind w:firstLine="709"/>
        <w:jc w:val="both"/>
        <w:rPr>
          <w:rFonts w:asciiTheme="majorHAnsi" w:hAnsiTheme="majorHAnsi"/>
          <w:color w:val="000000" w:themeColor="text1"/>
          <w:sz w:val="24"/>
          <w:szCs w:val="24"/>
        </w:rPr>
      </w:pPr>
    </w:p>
    <w:p w14:paraId="78971089" w14:textId="2A4DB4E6" w:rsidR="0068408F" w:rsidRPr="009B4968" w:rsidRDefault="0068408F" w:rsidP="00073A28">
      <w:pPr>
        <w:pStyle w:val="Odlomakpopisa"/>
        <w:numPr>
          <w:ilvl w:val="0"/>
          <w:numId w:val="15"/>
        </w:numPr>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POZIV ODABRANIM GOSPODARSKIM SUBJEKTIMA</w:t>
      </w:r>
    </w:p>
    <w:p w14:paraId="16CFD208" w14:textId="77777777" w:rsidR="00924818" w:rsidRPr="009B4968" w:rsidRDefault="00924818" w:rsidP="006646CA">
      <w:pPr>
        <w:jc w:val="center"/>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 xml:space="preserve">Članak </w:t>
      </w:r>
      <w:r w:rsidR="00AD282C" w:rsidRPr="009B4968">
        <w:rPr>
          <w:rFonts w:asciiTheme="majorHAnsi" w:hAnsiTheme="majorHAnsi"/>
          <w:b/>
          <w:bCs/>
          <w:color w:val="000000" w:themeColor="text1"/>
          <w:sz w:val="24"/>
          <w:szCs w:val="24"/>
        </w:rPr>
        <w:t>6</w:t>
      </w:r>
      <w:r w:rsidRPr="009B4968">
        <w:rPr>
          <w:rFonts w:asciiTheme="majorHAnsi" w:hAnsiTheme="majorHAnsi"/>
          <w:b/>
          <w:bCs/>
          <w:color w:val="000000" w:themeColor="text1"/>
          <w:sz w:val="24"/>
          <w:szCs w:val="24"/>
        </w:rPr>
        <w:t>.</w:t>
      </w:r>
    </w:p>
    <w:p w14:paraId="048A90E4" w14:textId="0CF5D0C8" w:rsidR="00834F28" w:rsidRPr="009B4968" w:rsidRDefault="00834F28" w:rsidP="0023220E">
      <w:pPr>
        <w:spacing w:before="120" w:after="0" w:line="240" w:lineRule="auto"/>
        <w:ind w:firstLine="709"/>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 xml:space="preserve">Postupke jednostavne nabave radova, roba i usluga procijenjene vrijednosti jednake ili veće od 15.000,00 eura i manje od 25.000,00 eura za robe i usluge, odnosno manje od 45.000,00 eura za radove inicira </w:t>
      </w:r>
      <w:r w:rsidR="00D27803" w:rsidRPr="009B4968">
        <w:rPr>
          <w:rFonts w:asciiTheme="majorHAnsi" w:hAnsiTheme="majorHAnsi"/>
          <w:color w:val="000000" w:themeColor="text1"/>
          <w:sz w:val="24"/>
          <w:szCs w:val="24"/>
        </w:rPr>
        <w:t xml:space="preserve">Naručitelj, </w:t>
      </w:r>
      <w:r w:rsidRPr="009B4968">
        <w:rPr>
          <w:rFonts w:asciiTheme="majorHAnsi" w:hAnsiTheme="majorHAnsi"/>
          <w:color w:val="000000" w:themeColor="text1"/>
          <w:sz w:val="24"/>
          <w:szCs w:val="24"/>
        </w:rPr>
        <w:t xml:space="preserve">te u tu svrhu istražuje tržište, prikuplja nazive, adrese i adrese elektroničke pošte gospodarskih subjekata kojima će biti upućeni pozivi za dostavu ponude te </w:t>
      </w:r>
      <w:r w:rsidR="00D27803" w:rsidRPr="009B4968">
        <w:rPr>
          <w:rFonts w:asciiTheme="majorHAnsi" w:hAnsiTheme="majorHAnsi"/>
          <w:color w:val="000000" w:themeColor="text1"/>
          <w:sz w:val="24"/>
          <w:szCs w:val="24"/>
        </w:rPr>
        <w:t xml:space="preserve">prikuplja i priprema </w:t>
      </w:r>
      <w:r w:rsidRPr="009B4968">
        <w:rPr>
          <w:rFonts w:asciiTheme="majorHAnsi" w:hAnsiTheme="majorHAnsi"/>
          <w:color w:val="000000" w:themeColor="text1"/>
          <w:sz w:val="24"/>
          <w:szCs w:val="24"/>
        </w:rPr>
        <w:t>potrebne podatke (tehnički opis, specifikacije, troškovnike, projektne zadatke i sl.).</w:t>
      </w:r>
    </w:p>
    <w:p w14:paraId="52E5217E" w14:textId="3033ECBC" w:rsidR="00834F28" w:rsidRPr="009B4968" w:rsidRDefault="00834F28" w:rsidP="0023220E">
      <w:pPr>
        <w:spacing w:before="120" w:after="0" w:line="240" w:lineRule="auto"/>
        <w:ind w:firstLine="709"/>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 xml:space="preserve">Postupke iz stavka 1. ovog članka provodi </w:t>
      </w:r>
      <w:r w:rsidR="00564096" w:rsidRPr="009B4968">
        <w:rPr>
          <w:rFonts w:asciiTheme="majorHAnsi" w:hAnsiTheme="majorHAnsi"/>
          <w:color w:val="000000" w:themeColor="text1"/>
          <w:sz w:val="24"/>
          <w:szCs w:val="24"/>
        </w:rPr>
        <w:t>stručno p</w:t>
      </w:r>
      <w:r w:rsidRPr="009B4968">
        <w:rPr>
          <w:rFonts w:asciiTheme="majorHAnsi" w:hAnsiTheme="majorHAnsi"/>
          <w:color w:val="000000" w:themeColor="text1"/>
          <w:sz w:val="24"/>
          <w:szCs w:val="24"/>
        </w:rPr>
        <w:t xml:space="preserve">ovjerenstvo od najmanje tri člana, koje imenuje </w:t>
      </w:r>
      <w:r w:rsidR="00073A28" w:rsidRPr="009B4968">
        <w:rPr>
          <w:rFonts w:asciiTheme="majorHAnsi" w:hAnsiTheme="majorHAnsi"/>
          <w:color w:val="000000" w:themeColor="text1"/>
          <w:sz w:val="24"/>
          <w:szCs w:val="24"/>
        </w:rPr>
        <w:t xml:space="preserve">ravnatelj škole </w:t>
      </w:r>
      <w:r w:rsidRPr="009B4968">
        <w:rPr>
          <w:rFonts w:asciiTheme="majorHAnsi" w:hAnsiTheme="majorHAnsi"/>
          <w:color w:val="000000" w:themeColor="text1"/>
          <w:sz w:val="24"/>
          <w:szCs w:val="24"/>
        </w:rPr>
        <w:t>svojom odlukom.</w:t>
      </w:r>
      <w:r w:rsidR="00D27803" w:rsidRPr="009B4968">
        <w:rPr>
          <w:rFonts w:asciiTheme="majorHAnsi" w:hAnsiTheme="majorHAnsi"/>
          <w:color w:val="000000" w:themeColor="text1"/>
          <w:sz w:val="24"/>
          <w:szCs w:val="24"/>
        </w:rPr>
        <w:t xml:space="preserve"> Članovi stručnog povjerenstva ne moraju biti zaposlenici Naručitelja.</w:t>
      </w:r>
    </w:p>
    <w:p w14:paraId="3B42AE20" w14:textId="77777777" w:rsidR="00834F28" w:rsidRPr="009B4968" w:rsidRDefault="00834F28" w:rsidP="0023220E">
      <w:pPr>
        <w:spacing w:before="120" w:after="0" w:line="240" w:lineRule="auto"/>
        <w:ind w:firstLine="709"/>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Nabava radova, roba i usluga iz stavka 1. ovog članka provodi se slanjem poziva za dostavu ponude najmanje trima gospodarskim subjektima po svom odabiru obvezno putem modula jednostavne nabave u EOJN RH.</w:t>
      </w:r>
      <w:r w:rsidR="00C07978" w:rsidRPr="009B4968">
        <w:rPr>
          <w:rFonts w:asciiTheme="majorHAnsi" w:hAnsiTheme="majorHAnsi"/>
          <w:color w:val="000000" w:themeColor="text1"/>
          <w:sz w:val="24"/>
          <w:szCs w:val="24"/>
        </w:rPr>
        <w:t xml:space="preserve"> Iznimno, poziv na dostavu ponuda može se uputiti i samo  jednom gospodarskom subjektu putem modula jednostavne nabave u EOJN RH sukladno odredbama članka 8. ovog Pravilnika.</w:t>
      </w:r>
    </w:p>
    <w:p w14:paraId="081EC2D1" w14:textId="77777777" w:rsidR="00834F28" w:rsidRPr="009B4968" w:rsidRDefault="00834F28" w:rsidP="0023220E">
      <w:pPr>
        <w:spacing w:before="120" w:after="0" w:line="240" w:lineRule="auto"/>
        <w:ind w:firstLine="709"/>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Nabavu iz stavka 1. ovog članka Naručitelj provodi izdavanjem narudžbenice ili sklapanjem ugovora, ovisno o potrebama i složenosti predmeta nabave.</w:t>
      </w:r>
    </w:p>
    <w:p w14:paraId="1F248074" w14:textId="152CE77A" w:rsidR="00AD282C" w:rsidRPr="009B4968" w:rsidRDefault="00AD282C" w:rsidP="0023220E">
      <w:pPr>
        <w:spacing w:before="120" w:after="0" w:line="240" w:lineRule="auto"/>
        <w:ind w:firstLine="709"/>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 xml:space="preserve">Ovisno o prirodi i složenosti predmeta nabave, </w:t>
      </w:r>
      <w:r w:rsidR="00D27803" w:rsidRPr="009B4968">
        <w:rPr>
          <w:rFonts w:asciiTheme="majorHAnsi" w:hAnsiTheme="majorHAnsi"/>
          <w:color w:val="000000" w:themeColor="text1"/>
          <w:sz w:val="24"/>
          <w:szCs w:val="24"/>
        </w:rPr>
        <w:t>ravnatelj škole</w:t>
      </w:r>
      <w:r w:rsidRPr="009B4968">
        <w:rPr>
          <w:rFonts w:asciiTheme="majorHAnsi" w:hAnsiTheme="majorHAnsi"/>
          <w:color w:val="000000" w:themeColor="text1"/>
          <w:sz w:val="24"/>
          <w:szCs w:val="24"/>
        </w:rPr>
        <w:t xml:space="preserve"> može, u cilju provedbe učinkovitije jednostavne nabave te osiguravanja ekonomičnog i svrhovitog trošenja javnih sredstava, svojom odlukom odrediti provođenje postupka jednostavne nabave iz stavka 1. ovog članka javnom objavom poziva putem modula jednostavne nabave u EOJN RH.</w:t>
      </w:r>
    </w:p>
    <w:p w14:paraId="2F63313E" w14:textId="77777777" w:rsidR="00D02037" w:rsidRPr="009B4968" w:rsidRDefault="00D02037" w:rsidP="006646CA">
      <w:pPr>
        <w:jc w:val="center"/>
        <w:rPr>
          <w:rFonts w:asciiTheme="majorHAnsi" w:hAnsiTheme="majorHAnsi"/>
          <w:b/>
          <w:bCs/>
          <w:color w:val="000000" w:themeColor="text1"/>
          <w:sz w:val="24"/>
          <w:szCs w:val="24"/>
        </w:rPr>
      </w:pPr>
    </w:p>
    <w:p w14:paraId="36C679E9" w14:textId="77777777" w:rsidR="00D02037" w:rsidRPr="009B4968" w:rsidRDefault="00D02037" w:rsidP="006646CA">
      <w:pPr>
        <w:jc w:val="center"/>
        <w:rPr>
          <w:rFonts w:asciiTheme="majorHAnsi" w:hAnsiTheme="majorHAnsi"/>
          <w:b/>
          <w:bCs/>
          <w:color w:val="000000" w:themeColor="text1"/>
          <w:sz w:val="24"/>
          <w:szCs w:val="24"/>
        </w:rPr>
      </w:pPr>
    </w:p>
    <w:p w14:paraId="63345649" w14:textId="77777777" w:rsidR="00D02037" w:rsidRPr="009B4968" w:rsidRDefault="00D02037" w:rsidP="006646CA">
      <w:pPr>
        <w:jc w:val="center"/>
        <w:rPr>
          <w:rFonts w:asciiTheme="majorHAnsi" w:hAnsiTheme="majorHAnsi"/>
          <w:b/>
          <w:bCs/>
          <w:color w:val="000000" w:themeColor="text1"/>
          <w:sz w:val="24"/>
          <w:szCs w:val="24"/>
        </w:rPr>
      </w:pPr>
    </w:p>
    <w:p w14:paraId="543E6A37" w14:textId="773FBCA1" w:rsidR="00396244" w:rsidRPr="009B4968" w:rsidRDefault="00396244" w:rsidP="006646CA">
      <w:pPr>
        <w:jc w:val="center"/>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lastRenderedPageBreak/>
        <w:t>Članak 7.</w:t>
      </w:r>
    </w:p>
    <w:p w14:paraId="618E89F4" w14:textId="4A169BDE" w:rsidR="00834F28" w:rsidRPr="009B4968" w:rsidRDefault="00396244" w:rsidP="0023220E">
      <w:pPr>
        <w:spacing w:before="120" w:after="0" w:line="240" w:lineRule="auto"/>
        <w:ind w:firstLine="709"/>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 xml:space="preserve">Pripremu i provedbu postupaka jednostavne nabave roba i usluga procijenjene vrijednosti jednake ili veće od 25.000,00 eura, a manje od 50.000,00 eura za robe i usluge, odnosno jednake ili veće od 45.000,00 eura, a manje od 100.000,00 eura za radove inicira </w:t>
      </w:r>
      <w:r w:rsidR="00D27803" w:rsidRPr="009B4968">
        <w:rPr>
          <w:rFonts w:asciiTheme="majorHAnsi" w:hAnsiTheme="majorHAnsi"/>
          <w:color w:val="000000" w:themeColor="text1"/>
          <w:sz w:val="24"/>
          <w:szCs w:val="24"/>
        </w:rPr>
        <w:t xml:space="preserve">Naručitelj </w:t>
      </w:r>
      <w:r w:rsidRPr="009B4968">
        <w:rPr>
          <w:rFonts w:asciiTheme="majorHAnsi" w:hAnsiTheme="majorHAnsi"/>
          <w:color w:val="000000" w:themeColor="text1"/>
          <w:sz w:val="24"/>
          <w:szCs w:val="24"/>
        </w:rPr>
        <w:t xml:space="preserve">i u tu svrhu istražuje tržište te </w:t>
      </w:r>
      <w:r w:rsidR="00D27803" w:rsidRPr="009B4968">
        <w:rPr>
          <w:rFonts w:asciiTheme="majorHAnsi" w:hAnsiTheme="majorHAnsi"/>
          <w:color w:val="000000" w:themeColor="text1"/>
          <w:sz w:val="24"/>
          <w:szCs w:val="24"/>
        </w:rPr>
        <w:t xml:space="preserve">prikuplja i priprema </w:t>
      </w:r>
      <w:r w:rsidRPr="009B4968">
        <w:rPr>
          <w:rFonts w:asciiTheme="majorHAnsi" w:hAnsiTheme="majorHAnsi"/>
          <w:color w:val="000000" w:themeColor="text1"/>
          <w:sz w:val="24"/>
          <w:szCs w:val="24"/>
        </w:rPr>
        <w:t>potrebne podatke (tehnički opis, specifikacije, troškovnike, projektne zadatke i sl.).</w:t>
      </w:r>
    </w:p>
    <w:p w14:paraId="72269CD2" w14:textId="0EF0EDE7" w:rsidR="00D27803" w:rsidRPr="009B4968" w:rsidRDefault="00396244" w:rsidP="0023220E">
      <w:pPr>
        <w:spacing w:before="120" w:after="0" w:line="240" w:lineRule="auto"/>
        <w:ind w:firstLine="709"/>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 xml:space="preserve">Postupke iz stavka 1. ovog članka provodi </w:t>
      </w:r>
      <w:r w:rsidR="00564096" w:rsidRPr="009B4968">
        <w:rPr>
          <w:rFonts w:asciiTheme="majorHAnsi" w:hAnsiTheme="majorHAnsi"/>
          <w:color w:val="000000" w:themeColor="text1"/>
          <w:sz w:val="24"/>
          <w:szCs w:val="24"/>
        </w:rPr>
        <w:t xml:space="preserve">stručno povjerenstvo od najmanje tri člana, koje imenuje </w:t>
      </w:r>
      <w:r w:rsidR="00D27803" w:rsidRPr="009B4968">
        <w:rPr>
          <w:rFonts w:asciiTheme="majorHAnsi" w:hAnsiTheme="majorHAnsi"/>
          <w:color w:val="000000" w:themeColor="text1"/>
          <w:sz w:val="24"/>
          <w:szCs w:val="24"/>
        </w:rPr>
        <w:t>ravnatelj škole. Članovi stručnog povjerenstva ne moraju biti zaposlenici Naručitelja.</w:t>
      </w:r>
    </w:p>
    <w:p w14:paraId="5D8F8B56" w14:textId="77777777" w:rsidR="00396244" w:rsidRPr="009B4968" w:rsidRDefault="00396244" w:rsidP="0023220E">
      <w:pPr>
        <w:spacing w:before="120" w:after="0" w:line="240" w:lineRule="auto"/>
        <w:ind w:firstLine="709"/>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 xml:space="preserve">Nabava radova, roba i usluga iz stavka 1. ovog članka provodi se </w:t>
      </w:r>
      <w:r w:rsidR="005D6F5C" w:rsidRPr="009B4968">
        <w:rPr>
          <w:rFonts w:asciiTheme="majorHAnsi" w:hAnsiTheme="majorHAnsi"/>
          <w:color w:val="000000" w:themeColor="text1"/>
          <w:sz w:val="24"/>
          <w:szCs w:val="24"/>
        </w:rPr>
        <w:t xml:space="preserve">javnom objavom poziva </w:t>
      </w:r>
      <w:r w:rsidRPr="009B4968">
        <w:rPr>
          <w:rFonts w:asciiTheme="majorHAnsi" w:hAnsiTheme="majorHAnsi"/>
          <w:color w:val="000000" w:themeColor="text1"/>
          <w:sz w:val="24"/>
          <w:szCs w:val="24"/>
        </w:rPr>
        <w:t xml:space="preserve"> putem modula jednostavne nabave u EOJN RH.</w:t>
      </w:r>
    </w:p>
    <w:p w14:paraId="66E148AB" w14:textId="77777777" w:rsidR="00396244" w:rsidRPr="009B4968" w:rsidRDefault="00396244" w:rsidP="0023220E">
      <w:pPr>
        <w:spacing w:before="120" w:after="0" w:line="240" w:lineRule="auto"/>
        <w:ind w:firstLine="709"/>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Nabavu iz stavka 1. ovog članka Naručitelj provodi izdavanjem narudžbenice ili sklapanjem ugovora, ovisno o potrebama i složenosti predmeta nabave.</w:t>
      </w:r>
    </w:p>
    <w:p w14:paraId="6BADAD92" w14:textId="6AE29F88" w:rsidR="00396244" w:rsidRPr="009B4968" w:rsidRDefault="00396244" w:rsidP="0023220E">
      <w:pPr>
        <w:spacing w:before="120" w:after="0" w:line="240" w:lineRule="auto"/>
        <w:ind w:firstLine="709"/>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 xml:space="preserve">Ovisno o prirodi i složenosti predmeta nabave, </w:t>
      </w:r>
      <w:r w:rsidR="00D27803" w:rsidRPr="009B4968">
        <w:rPr>
          <w:rFonts w:asciiTheme="majorHAnsi" w:hAnsiTheme="majorHAnsi"/>
          <w:color w:val="000000" w:themeColor="text1"/>
          <w:sz w:val="24"/>
          <w:szCs w:val="24"/>
        </w:rPr>
        <w:t>ravnatelj škole može</w:t>
      </w:r>
      <w:r w:rsidRPr="009B4968">
        <w:rPr>
          <w:rFonts w:asciiTheme="majorHAnsi" w:hAnsiTheme="majorHAnsi"/>
          <w:color w:val="000000" w:themeColor="text1"/>
          <w:sz w:val="24"/>
          <w:szCs w:val="24"/>
        </w:rPr>
        <w:t>, u cilju provedbe učinkovitije jednostavne nabave te osiguravanja ekonomičnog i svrhovitog trošenja javnih sredstava, svojom odlukom odrediti provođenje postupka jednostavne nabave iz stavka 1. ovog članka javnom objavom poziva putem modula jednostavne nabave u EOJN RH.</w:t>
      </w:r>
    </w:p>
    <w:p w14:paraId="794A0BBD" w14:textId="77777777" w:rsidR="0023220E" w:rsidRPr="009B4968" w:rsidRDefault="0023220E" w:rsidP="0023220E">
      <w:pPr>
        <w:spacing w:before="120" w:after="0" w:line="240" w:lineRule="auto"/>
        <w:ind w:firstLine="709"/>
        <w:jc w:val="both"/>
        <w:rPr>
          <w:rFonts w:asciiTheme="majorHAnsi" w:hAnsiTheme="majorHAnsi"/>
          <w:color w:val="000000" w:themeColor="text1"/>
          <w:sz w:val="24"/>
          <w:szCs w:val="24"/>
        </w:rPr>
      </w:pPr>
    </w:p>
    <w:p w14:paraId="00E8B7FF" w14:textId="77777777" w:rsidR="00396244" w:rsidRPr="009B4968" w:rsidRDefault="005D6F5C" w:rsidP="006646CA">
      <w:pPr>
        <w:jc w:val="center"/>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Članak 8.</w:t>
      </w:r>
    </w:p>
    <w:p w14:paraId="7AE77226" w14:textId="6F6E6547" w:rsidR="002F0614" w:rsidRPr="009B4968" w:rsidRDefault="0023220E" w:rsidP="0023220E">
      <w:pPr>
        <w:spacing w:before="120" w:after="0" w:line="240" w:lineRule="auto"/>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ab/>
      </w:r>
      <w:r w:rsidR="002F0614" w:rsidRPr="009B4968">
        <w:rPr>
          <w:rFonts w:asciiTheme="majorHAnsi" w:hAnsiTheme="majorHAnsi"/>
          <w:color w:val="000000" w:themeColor="text1"/>
          <w:sz w:val="24"/>
          <w:szCs w:val="24"/>
        </w:rPr>
        <w:t xml:space="preserve">Iznimno od odredbi članka 7. ovog Pravilnika, ovisno o prirodi predmeta nabave, uz obrazloženje </w:t>
      </w:r>
      <w:r w:rsidR="00D27803" w:rsidRPr="009B4968">
        <w:rPr>
          <w:rFonts w:asciiTheme="majorHAnsi" w:hAnsiTheme="majorHAnsi"/>
          <w:color w:val="000000" w:themeColor="text1"/>
          <w:sz w:val="24"/>
          <w:szCs w:val="24"/>
        </w:rPr>
        <w:t>N</w:t>
      </w:r>
      <w:r w:rsidR="00770AA6" w:rsidRPr="009B4968">
        <w:rPr>
          <w:rFonts w:asciiTheme="majorHAnsi" w:hAnsiTheme="majorHAnsi"/>
          <w:color w:val="000000" w:themeColor="text1"/>
          <w:sz w:val="24"/>
          <w:szCs w:val="24"/>
        </w:rPr>
        <w:t>aručitelj nije obvezan provesti postupak jednostavne nabave putem javne objave u modulu jednostavne nabave već isti provodi sukladno članku 6. ovog Pravilnika</w:t>
      </w:r>
      <w:r w:rsidR="002F0614" w:rsidRPr="009B4968">
        <w:rPr>
          <w:rFonts w:asciiTheme="majorHAnsi" w:hAnsiTheme="majorHAnsi"/>
          <w:color w:val="000000" w:themeColor="text1"/>
          <w:sz w:val="24"/>
          <w:szCs w:val="24"/>
        </w:rPr>
        <w:t>, u slijedećim slučajevima:</w:t>
      </w:r>
    </w:p>
    <w:p w14:paraId="1C1304B5" w14:textId="77777777" w:rsidR="002F0614" w:rsidRPr="009B4968" w:rsidRDefault="002F0614" w:rsidP="0023220E">
      <w:pPr>
        <w:pStyle w:val="Odlomakpopisa"/>
        <w:numPr>
          <w:ilvl w:val="0"/>
          <w:numId w:val="20"/>
        </w:numPr>
        <w:spacing w:before="120" w:after="0" w:line="240" w:lineRule="auto"/>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ako nije podnesena nijedna ponuda ili nijedna valjana ponuda u prethodno provedenom postupku jednostavne nabave, pod uvjetom da početni ugovorni uvjeti nisu bitno izmijenjeni</w:t>
      </w:r>
    </w:p>
    <w:p w14:paraId="20A85E29" w14:textId="77777777" w:rsidR="002F0614" w:rsidRPr="009B4968" w:rsidRDefault="002F0614" w:rsidP="0023220E">
      <w:pPr>
        <w:pStyle w:val="Odlomakpopisa"/>
        <w:numPr>
          <w:ilvl w:val="0"/>
          <w:numId w:val="20"/>
        </w:numPr>
        <w:spacing w:before="120" w:after="0" w:line="240" w:lineRule="auto"/>
        <w:jc w:val="both"/>
        <w:rPr>
          <w:rStyle w:val="FontStyle24"/>
          <w:rFonts w:asciiTheme="majorHAnsi" w:hAnsiTheme="majorHAnsi" w:cs="Times New Roman"/>
          <w:color w:val="000000" w:themeColor="text1"/>
          <w:sz w:val="24"/>
          <w:szCs w:val="24"/>
        </w:rPr>
      </w:pPr>
      <w:r w:rsidRPr="009B4968">
        <w:rPr>
          <w:rStyle w:val="FontStyle24"/>
          <w:rFonts w:asciiTheme="majorHAnsi" w:hAnsiTheme="majorHAnsi" w:cs="Times New Roman"/>
          <w:color w:val="000000" w:themeColor="text1"/>
          <w:sz w:val="24"/>
          <w:szCs w:val="24"/>
          <w:lang w:eastAsia="hr-HR"/>
        </w:rPr>
        <w:t>ako zbog objektivnih razloga predmet nabave može izvršiti, isporučiti ili pružiti samo određeni gospodarski subjekt, i to:</w:t>
      </w:r>
    </w:p>
    <w:p w14:paraId="76310C87" w14:textId="77777777" w:rsidR="002F0614" w:rsidRPr="009B4968" w:rsidRDefault="002F0614" w:rsidP="0023220E">
      <w:pPr>
        <w:pStyle w:val="Style1"/>
        <w:widowControl/>
        <w:numPr>
          <w:ilvl w:val="0"/>
          <w:numId w:val="19"/>
        </w:numPr>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ako je predmet nabave stvaranje ili stjecanje jedinstvenog umjetničkog djela ili umjetničke izvedbe</w:t>
      </w:r>
    </w:p>
    <w:p w14:paraId="52BA9BBD" w14:textId="77777777" w:rsidR="002F0614" w:rsidRPr="009B4968" w:rsidRDefault="002F0614" w:rsidP="0023220E">
      <w:pPr>
        <w:pStyle w:val="Style1"/>
        <w:widowControl/>
        <w:numPr>
          <w:ilvl w:val="0"/>
          <w:numId w:val="19"/>
        </w:numPr>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ako iz tehničkih razloga predmet nabave može isporučiti samo određeni gospodarski subjekt ili</w:t>
      </w:r>
    </w:p>
    <w:p w14:paraId="5BF595DF" w14:textId="77777777" w:rsidR="002F0614" w:rsidRPr="009B4968" w:rsidRDefault="002F0614" w:rsidP="0023220E">
      <w:pPr>
        <w:pStyle w:val="Style1"/>
        <w:widowControl/>
        <w:numPr>
          <w:ilvl w:val="0"/>
          <w:numId w:val="19"/>
        </w:numPr>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ako je to nužno radi zaštite isključivih prava, uključujući prava intelektualnog vlasništva</w:t>
      </w:r>
    </w:p>
    <w:p w14:paraId="778381A5" w14:textId="77777777" w:rsidR="002F0614" w:rsidRPr="009B4968" w:rsidRDefault="002F0614" w:rsidP="0023220E">
      <w:pPr>
        <w:pStyle w:val="Style1"/>
        <w:widowControl/>
        <w:numPr>
          <w:ilvl w:val="0"/>
          <w:numId w:val="20"/>
        </w:numPr>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ako postoji iznimna žurnost uzrokovana događajima koje naručitelj nije mogao predvidjeti niti na njih utjecati.</w:t>
      </w:r>
    </w:p>
    <w:p w14:paraId="3DE2EC8D" w14:textId="7856D7C3" w:rsidR="00770AA6" w:rsidRPr="009B4968" w:rsidRDefault="0023220E" w:rsidP="0023220E">
      <w:pPr>
        <w:spacing w:before="120" w:after="0" w:line="240" w:lineRule="auto"/>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ab/>
      </w:r>
      <w:r w:rsidR="00C07978" w:rsidRPr="009B4968">
        <w:rPr>
          <w:rFonts w:asciiTheme="majorHAnsi" w:hAnsiTheme="majorHAnsi"/>
          <w:color w:val="000000" w:themeColor="text1"/>
          <w:sz w:val="24"/>
          <w:szCs w:val="24"/>
        </w:rPr>
        <w:t>Razlozi za primjenu iznimke iz ovog članka navode se i obrazlažu u objavi u modulu jednostavne nabave EOJN RH.</w:t>
      </w:r>
    </w:p>
    <w:p w14:paraId="4599A3F4" w14:textId="69DF1AA4" w:rsidR="00C07978" w:rsidRPr="009B4968" w:rsidRDefault="00C07978" w:rsidP="00770AA6">
      <w:pPr>
        <w:rPr>
          <w:rFonts w:asciiTheme="majorHAnsi" w:hAnsiTheme="majorHAnsi"/>
          <w:b/>
          <w:bCs/>
          <w:color w:val="000000" w:themeColor="text1"/>
          <w:sz w:val="24"/>
          <w:szCs w:val="24"/>
        </w:rPr>
      </w:pPr>
    </w:p>
    <w:p w14:paraId="2F0DE38A" w14:textId="77777777" w:rsidR="00D02037" w:rsidRPr="009B4968" w:rsidRDefault="00D02037" w:rsidP="00770AA6">
      <w:pPr>
        <w:rPr>
          <w:rFonts w:asciiTheme="majorHAnsi" w:hAnsiTheme="majorHAnsi"/>
          <w:b/>
          <w:bCs/>
          <w:color w:val="000000" w:themeColor="text1"/>
          <w:sz w:val="24"/>
          <w:szCs w:val="24"/>
        </w:rPr>
      </w:pPr>
    </w:p>
    <w:p w14:paraId="3233B377" w14:textId="0A34C09D" w:rsidR="002F0614" w:rsidRPr="009B4968" w:rsidRDefault="00770AA6" w:rsidP="00D02037">
      <w:pPr>
        <w:numPr>
          <w:ilvl w:val="0"/>
          <w:numId w:val="4"/>
        </w:numPr>
        <w:spacing w:after="0" w:line="240" w:lineRule="auto"/>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lastRenderedPageBreak/>
        <w:t>PROVEDBA POSTUPKA</w:t>
      </w:r>
    </w:p>
    <w:p w14:paraId="04789E52" w14:textId="77777777" w:rsidR="002F0614" w:rsidRPr="009B4968" w:rsidRDefault="002F0614" w:rsidP="006646CA">
      <w:pPr>
        <w:jc w:val="center"/>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Članak 9.</w:t>
      </w:r>
    </w:p>
    <w:p w14:paraId="1B43ABAB" w14:textId="12D5D9B3" w:rsidR="00924818" w:rsidRPr="009B4968" w:rsidRDefault="00924818" w:rsidP="0023220E">
      <w:pPr>
        <w:autoSpaceDE w:val="0"/>
        <w:autoSpaceDN w:val="0"/>
        <w:adjustRightInd w:val="0"/>
        <w:spacing w:before="120" w:after="0" w:line="240" w:lineRule="auto"/>
        <w:ind w:firstLine="709"/>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 xml:space="preserve">Postupak jednostavne nabave procijenjene </w:t>
      </w:r>
      <w:r w:rsidR="00770AA6" w:rsidRPr="009B4968">
        <w:rPr>
          <w:rFonts w:asciiTheme="majorHAnsi" w:hAnsiTheme="majorHAnsi"/>
          <w:color w:val="000000" w:themeColor="text1"/>
          <w:sz w:val="24"/>
          <w:szCs w:val="24"/>
        </w:rPr>
        <w:t>iz članaka 6., 7. i 8. ovog Pravilnika</w:t>
      </w:r>
      <w:r w:rsidRPr="009B4968">
        <w:rPr>
          <w:rFonts w:asciiTheme="majorHAnsi" w:hAnsiTheme="majorHAnsi"/>
          <w:color w:val="000000" w:themeColor="text1"/>
          <w:sz w:val="24"/>
          <w:szCs w:val="24"/>
        </w:rPr>
        <w:t xml:space="preserve">, započinje Odlukom o početku jednostavne nabave koju donosi </w:t>
      </w:r>
      <w:r w:rsidR="00D27803" w:rsidRPr="009B4968">
        <w:rPr>
          <w:rFonts w:asciiTheme="majorHAnsi" w:hAnsiTheme="majorHAnsi"/>
          <w:color w:val="000000" w:themeColor="text1"/>
          <w:sz w:val="24"/>
          <w:szCs w:val="24"/>
        </w:rPr>
        <w:t>ravnatelj škole</w:t>
      </w:r>
      <w:r w:rsidRPr="009B4968">
        <w:rPr>
          <w:rFonts w:asciiTheme="majorHAnsi" w:hAnsiTheme="majorHAnsi"/>
          <w:color w:val="000000" w:themeColor="text1"/>
          <w:sz w:val="24"/>
          <w:szCs w:val="24"/>
        </w:rPr>
        <w:t>.</w:t>
      </w:r>
    </w:p>
    <w:p w14:paraId="0E1D89AE" w14:textId="77777777" w:rsidR="00924818" w:rsidRPr="009B4968" w:rsidRDefault="00924818" w:rsidP="0023220E">
      <w:pPr>
        <w:autoSpaceDE w:val="0"/>
        <w:autoSpaceDN w:val="0"/>
        <w:adjustRightInd w:val="0"/>
        <w:spacing w:before="120" w:after="0" w:line="240" w:lineRule="auto"/>
        <w:ind w:firstLine="709"/>
        <w:rPr>
          <w:rFonts w:asciiTheme="majorHAnsi" w:hAnsiTheme="majorHAnsi"/>
          <w:i/>
          <w:iCs/>
          <w:color w:val="000000" w:themeColor="text1"/>
          <w:sz w:val="24"/>
          <w:szCs w:val="24"/>
        </w:rPr>
      </w:pPr>
      <w:r w:rsidRPr="009B4968">
        <w:rPr>
          <w:rFonts w:asciiTheme="majorHAnsi" w:hAnsiTheme="majorHAnsi"/>
          <w:color w:val="000000" w:themeColor="text1"/>
          <w:sz w:val="24"/>
          <w:szCs w:val="24"/>
        </w:rPr>
        <w:t>Odluka o početku jednostavne nabave, u pravilu, sadrži</w:t>
      </w:r>
      <w:r w:rsidRPr="009B4968">
        <w:rPr>
          <w:rFonts w:asciiTheme="majorHAnsi" w:hAnsiTheme="majorHAnsi"/>
          <w:i/>
          <w:iCs/>
          <w:color w:val="000000" w:themeColor="text1"/>
          <w:sz w:val="24"/>
          <w:szCs w:val="24"/>
        </w:rPr>
        <w:t>:</w:t>
      </w:r>
    </w:p>
    <w:p w14:paraId="1E37816D" w14:textId="77777777" w:rsidR="00924818" w:rsidRPr="009B4968" w:rsidRDefault="00924818" w:rsidP="00924818">
      <w:pPr>
        <w:pStyle w:val="Odlomakpopisa"/>
        <w:numPr>
          <w:ilvl w:val="0"/>
          <w:numId w:val="5"/>
        </w:numPr>
        <w:autoSpaceDE w:val="0"/>
        <w:autoSpaceDN w:val="0"/>
        <w:adjustRightInd w:val="0"/>
        <w:spacing w:after="0" w:line="240" w:lineRule="auto"/>
        <w:rPr>
          <w:rFonts w:asciiTheme="majorHAnsi" w:hAnsiTheme="majorHAnsi"/>
          <w:color w:val="000000" w:themeColor="text1"/>
          <w:sz w:val="24"/>
          <w:szCs w:val="24"/>
        </w:rPr>
      </w:pPr>
      <w:r w:rsidRPr="009B4968">
        <w:rPr>
          <w:rFonts w:asciiTheme="majorHAnsi" w:hAnsiTheme="majorHAnsi"/>
          <w:color w:val="000000" w:themeColor="text1"/>
          <w:sz w:val="24"/>
          <w:szCs w:val="24"/>
        </w:rPr>
        <w:t>naziv predmeta nabave,</w:t>
      </w:r>
    </w:p>
    <w:p w14:paraId="526CE254" w14:textId="77777777" w:rsidR="00924818" w:rsidRPr="009B4968" w:rsidRDefault="00924818" w:rsidP="00924818">
      <w:pPr>
        <w:pStyle w:val="Odlomakpopisa"/>
        <w:numPr>
          <w:ilvl w:val="0"/>
          <w:numId w:val="5"/>
        </w:numPr>
        <w:autoSpaceDE w:val="0"/>
        <w:autoSpaceDN w:val="0"/>
        <w:adjustRightInd w:val="0"/>
        <w:spacing w:after="0" w:line="240" w:lineRule="auto"/>
        <w:rPr>
          <w:rFonts w:asciiTheme="majorHAnsi" w:hAnsiTheme="majorHAnsi"/>
          <w:color w:val="000000" w:themeColor="text1"/>
          <w:sz w:val="24"/>
          <w:szCs w:val="24"/>
        </w:rPr>
      </w:pPr>
      <w:r w:rsidRPr="009B4968">
        <w:rPr>
          <w:rFonts w:asciiTheme="majorHAnsi" w:hAnsiTheme="majorHAnsi"/>
          <w:color w:val="000000" w:themeColor="text1"/>
          <w:sz w:val="24"/>
          <w:szCs w:val="24"/>
        </w:rPr>
        <w:t>procijenjenu vrijednost nabave,</w:t>
      </w:r>
    </w:p>
    <w:p w14:paraId="36337F0B" w14:textId="77777777" w:rsidR="00924818" w:rsidRPr="009B4968" w:rsidRDefault="00924818" w:rsidP="00924818">
      <w:pPr>
        <w:pStyle w:val="Odlomakpopisa"/>
        <w:numPr>
          <w:ilvl w:val="0"/>
          <w:numId w:val="5"/>
        </w:numPr>
        <w:autoSpaceDE w:val="0"/>
        <w:autoSpaceDN w:val="0"/>
        <w:adjustRightInd w:val="0"/>
        <w:spacing w:after="0" w:line="240" w:lineRule="auto"/>
        <w:rPr>
          <w:rFonts w:asciiTheme="majorHAnsi" w:hAnsiTheme="majorHAnsi"/>
          <w:color w:val="000000" w:themeColor="text1"/>
          <w:sz w:val="24"/>
          <w:szCs w:val="24"/>
        </w:rPr>
      </w:pPr>
      <w:r w:rsidRPr="009B4968">
        <w:rPr>
          <w:rFonts w:asciiTheme="majorHAnsi" w:hAnsiTheme="majorHAnsi"/>
          <w:color w:val="000000" w:themeColor="text1"/>
          <w:sz w:val="24"/>
          <w:szCs w:val="24"/>
        </w:rPr>
        <w:t>izvor planiranih/osiguranih sredstava,</w:t>
      </w:r>
    </w:p>
    <w:p w14:paraId="709D8A42" w14:textId="77777777" w:rsidR="00F93B1C" w:rsidRPr="009B4968" w:rsidRDefault="0046702F" w:rsidP="00924818">
      <w:pPr>
        <w:pStyle w:val="Odlomakpopisa"/>
        <w:numPr>
          <w:ilvl w:val="0"/>
          <w:numId w:val="5"/>
        </w:numPr>
        <w:autoSpaceDE w:val="0"/>
        <w:autoSpaceDN w:val="0"/>
        <w:adjustRightInd w:val="0"/>
        <w:spacing w:after="0" w:line="240" w:lineRule="auto"/>
        <w:rPr>
          <w:rFonts w:asciiTheme="majorHAnsi" w:hAnsiTheme="majorHAnsi"/>
          <w:color w:val="000000" w:themeColor="text1"/>
          <w:sz w:val="24"/>
          <w:szCs w:val="24"/>
        </w:rPr>
      </w:pPr>
      <w:r w:rsidRPr="009B4968">
        <w:rPr>
          <w:rFonts w:asciiTheme="majorHAnsi" w:hAnsiTheme="majorHAnsi"/>
          <w:color w:val="000000" w:themeColor="text1"/>
          <w:sz w:val="24"/>
          <w:szCs w:val="24"/>
        </w:rPr>
        <w:t>razlog izuzeća,</w:t>
      </w:r>
    </w:p>
    <w:p w14:paraId="0443B8EA" w14:textId="77777777" w:rsidR="00924818" w:rsidRPr="009B4968" w:rsidRDefault="00924818" w:rsidP="00924818">
      <w:pPr>
        <w:pStyle w:val="Odlomakpopisa"/>
        <w:numPr>
          <w:ilvl w:val="0"/>
          <w:numId w:val="5"/>
        </w:numPr>
        <w:autoSpaceDE w:val="0"/>
        <w:autoSpaceDN w:val="0"/>
        <w:adjustRightInd w:val="0"/>
        <w:spacing w:after="0" w:line="240" w:lineRule="auto"/>
        <w:rPr>
          <w:rFonts w:asciiTheme="majorHAnsi" w:hAnsiTheme="majorHAnsi"/>
          <w:color w:val="000000" w:themeColor="text1"/>
          <w:sz w:val="24"/>
          <w:szCs w:val="24"/>
        </w:rPr>
      </w:pPr>
      <w:r w:rsidRPr="009B4968">
        <w:rPr>
          <w:rFonts w:asciiTheme="majorHAnsi" w:hAnsiTheme="majorHAnsi"/>
          <w:color w:val="000000" w:themeColor="text1"/>
          <w:sz w:val="24"/>
          <w:szCs w:val="24"/>
        </w:rPr>
        <w:t>podatke o članovima stručnog povjerenstva,</w:t>
      </w:r>
    </w:p>
    <w:p w14:paraId="35199704" w14:textId="77777777" w:rsidR="00924818" w:rsidRPr="009B4968" w:rsidRDefault="00924818" w:rsidP="00924818">
      <w:pPr>
        <w:pStyle w:val="Odlomakpopisa"/>
        <w:numPr>
          <w:ilvl w:val="0"/>
          <w:numId w:val="5"/>
        </w:numPr>
        <w:autoSpaceDE w:val="0"/>
        <w:autoSpaceDN w:val="0"/>
        <w:adjustRightInd w:val="0"/>
        <w:spacing w:after="0" w:line="240" w:lineRule="auto"/>
        <w:rPr>
          <w:rFonts w:asciiTheme="majorHAnsi" w:hAnsiTheme="majorHAnsi"/>
          <w:color w:val="000000" w:themeColor="text1"/>
          <w:sz w:val="24"/>
          <w:szCs w:val="24"/>
        </w:rPr>
      </w:pPr>
      <w:r w:rsidRPr="009B4968">
        <w:rPr>
          <w:rFonts w:asciiTheme="majorHAnsi" w:hAnsiTheme="majorHAnsi"/>
          <w:color w:val="000000" w:themeColor="text1"/>
          <w:sz w:val="24"/>
          <w:szCs w:val="24"/>
        </w:rPr>
        <w:t>ostale podatke ovisno o predmetu nabave.</w:t>
      </w:r>
    </w:p>
    <w:p w14:paraId="29E7C437" w14:textId="36A03C84" w:rsidR="00924818" w:rsidRPr="009B4968" w:rsidRDefault="0023220E" w:rsidP="0023220E">
      <w:pPr>
        <w:autoSpaceDE w:val="0"/>
        <w:autoSpaceDN w:val="0"/>
        <w:adjustRightInd w:val="0"/>
        <w:spacing w:before="120" w:after="0" w:line="240" w:lineRule="auto"/>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ab/>
      </w:r>
      <w:r w:rsidR="00924818" w:rsidRPr="009B4968">
        <w:rPr>
          <w:rFonts w:asciiTheme="majorHAnsi" w:hAnsiTheme="majorHAnsi"/>
          <w:color w:val="000000" w:themeColor="text1"/>
          <w:sz w:val="24"/>
          <w:szCs w:val="24"/>
        </w:rPr>
        <w:t xml:space="preserve">Članovi stručnog povjerenstva (minimalno </w:t>
      </w:r>
      <w:r w:rsidR="00AD282C" w:rsidRPr="009B4968">
        <w:rPr>
          <w:rFonts w:asciiTheme="majorHAnsi" w:hAnsiTheme="majorHAnsi"/>
          <w:color w:val="000000" w:themeColor="text1"/>
          <w:sz w:val="24"/>
          <w:szCs w:val="24"/>
        </w:rPr>
        <w:t>3</w:t>
      </w:r>
      <w:r w:rsidR="00924818" w:rsidRPr="009B4968">
        <w:rPr>
          <w:rFonts w:asciiTheme="majorHAnsi" w:hAnsiTheme="majorHAnsi"/>
          <w:color w:val="000000" w:themeColor="text1"/>
          <w:sz w:val="24"/>
          <w:szCs w:val="24"/>
        </w:rPr>
        <w:t xml:space="preserve"> člana) pripremaju i provode postupak jednostavne nabave.</w:t>
      </w:r>
      <w:r w:rsidR="0046702F" w:rsidRPr="009B4968">
        <w:rPr>
          <w:rFonts w:asciiTheme="majorHAnsi" w:hAnsiTheme="majorHAnsi"/>
          <w:color w:val="000000" w:themeColor="text1"/>
          <w:sz w:val="24"/>
          <w:szCs w:val="24"/>
        </w:rPr>
        <w:t xml:space="preserve"> Članovi stručnog povjerenstva ne moraju biti zaposlenici Naručitelja.</w:t>
      </w:r>
    </w:p>
    <w:p w14:paraId="3B5F4B38" w14:textId="3C3E645A" w:rsidR="0046702F" w:rsidRPr="009B4968" w:rsidRDefault="0023220E" w:rsidP="0023220E">
      <w:pPr>
        <w:spacing w:before="120" w:after="0" w:line="240" w:lineRule="auto"/>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ab/>
      </w:r>
      <w:r w:rsidR="0046702F" w:rsidRPr="009B4968">
        <w:rPr>
          <w:rFonts w:asciiTheme="majorHAnsi" w:hAnsiTheme="majorHAnsi"/>
          <w:color w:val="000000" w:themeColor="text1"/>
          <w:sz w:val="24"/>
          <w:szCs w:val="24"/>
        </w:rPr>
        <w:t xml:space="preserve">Ukoliko se postupak jednostavne nabave provodi putem modula jednostavne nabave EOJN RH minimalno jedan član stručnog povjerenstva za provedbu postupka nabave mora imati ovlaštenje za rad u modulu jednostavne nabave EOJN RH. </w:t>
      </w:r>
    </w:p>
    <w:p w14:paraId="51D589FF" w14:textId="409CA6B7" w:rsidR="0046702F" w:rsidRPr="009B4968" w:rsidRDefault="0023220E" w:rsidP="0023220E">
      <w:pPr>
        <w:spacing w:before="120" w:after="0" w:line="240" w:lineRule="auto"/>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ab/>
      </w:r>
      <w:r w:rsidR="0046702F" w:rsidRPr="009B4968">
        <w:rPr>
          <w:rFonts w:asciiTheme="majorHAnsi" w:hAnsiTheme="majorHAnsi"/>
          <w:color w:val="000000" w:themeColor="text1"/>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081BCFA3" w14:textId="0A42984C" w:rsidR="0046702F" w:rsidRPr="009B4968" w:rsidRDefault="0023220E" w:rsidP="0023220E">
      <w:pPr>
        <w:spacing w:before="120" w:after="0" w:line="240" w:lineRule="auto"/>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ab/>
      </w:r>
      <w:r w:rsidR="0046702F" w:rsidRPr="009B4968">
        <w:rPr>
          <w:rFonts w:asciiTheme="majorHAnsi" w:hAnsiTheme="majorHAnsi"/>
          <w:color w:val="000000" w:themeColor="text1"/>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37D954EE" w14:textId="77777777" w:rsidR="0023220E" w:rsidRPr="009B4968" w:rsidRDefault="0023220E" w:rsidP="0023220E">
      <w:pPr>
        <w:spacing w:before="120" w:after="0" w:line="240" w:lineRule="auto"/>
        <w:jc w:val="both"/>
        <w:rPr>
          <w:rFonts w:asciiTheme="majorHAnsi" w:hAnsiTheme="majorHAnsi"/>
          <w:color w:val="000000" w:themeColor="text1"/>
          <w:sz w:val="24"/>
          <w:szCs w:val="24"/>
        </w:rPr>
      </w:pPr>
    </w:p>
    <w:p w14:paraId="4EDBF831" w14:textId="77777777" w:rsidR="00924818" w:rsidRPr="009B4968" w:rsidRDefault="00924818" w:rsidP="006646CA">
      <w:pPr>
        <w:jc w:val="center"/>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 xml:space="preserve">Članak </w:t>
      </w:r>
      <w:r w:rsidR="0046702F" w:rsidRPr="009B4968">
        <w:rPr>
          <w:rFonts w:asciiTheme="majorHAnsi" w:hAnsiTheme="majorHAnsi"/>
          <w:b/>
          <w:bCs/>
          <w:color w:val="000000" w:themeColor="text1"/>
          <w:sz w:val="24"/>
          <w:szCs w:val="24"/>
        </w:rPr>
        <w:t>10</w:t>
      </w:r>
      <w:r w:rsidRPr="009B4968">
        <w:rPr>
          <w:rFonts w:asciiTheme="majorHAnsi" w:hAnsiTheme="majorHAnsi"/>
          <w:b/>
          <w:bCs/>
          <w:color w:val="000000" w:themeColor="text1"/>
          <w:sz w:val="24"/>
          <w:szCs w:val="24"/>
        </w:rPr>
        <w:t>.</w:t>
      </w:r>
    </w:p>
    <w:p w14:paraId="67CD472A" w14:textId="77777777" w:rsidR="0046702F" w:rsidRPr="009B4968" w:rsidRDefault="0046702F" w:rsidP="0023220E">
      <w:pPr>
        <w:spacing w:before="120" w:after="0" w:line="240" w:lineRule="auto"/>
        <w:ind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 xml:space="preserve">Postupak jednostavne nabave koji se provodi kao poziv odabranim gospodarskim subjektima ili javna objava poziva pokreće se slanjem ili objavom poziva na dostavu ponuda. </w:t>
      </w:r>
    </w:p>
    <w:p w14:paraId="53A9CC3F" w14:textId="77777777" w:rsidR="0046702F" w:rsidRPr="009B4968" w:rsidRDefault="00924818" w:rsidP="0023220E">
      <w:pPr>
        <w:spacing w:before="120" w:after="0" w:line="240" w:lineRule="auto"/>
        <w:ind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Poziv na dostavu ponude mora biti jasan, razumljiv i nedvojben,</w:t>
      </w:r>
      <w:r w:rsidR="0046702F" w:rsidRPr="009B4968">
        <w:rPr>
          <w:rFonts w:asciiTheme="majorHAnsi" w:hAnsiTheme="majorHAnsi"/>
          <w:color w:val="000000" w:themeColor="text1"/>
          <w:sz w:val="24"/>
          <w:szCs w:val="24"/>
        </w:rPr>
        <w:t xml:space="preserve">  sadržavati sve bitne uvjete nabave uključujući uvjete za izvršenje ugovora,</w:t>
      </w:r>
      <w:r w:rsidRPr="009B4968">
        <w:rPr>
          <w:rFonts w:asciiTheme="majorHAnsi" w:hAnsiTheme="majorHAnsi"/>
          <w:color w:val="000000" w:themeColor="text1"/>
          <w:sz w:val="24"/>
          <w:szCs w:val="24"/>
        </w:rPr>
        <w:t xml:space="preserve"> te izrađen na način da sadrži sve potrebne podatke koji ponuditelju omogućavaju izradu i dostavu ponude.</w:t>
      </w:r>
    </w:p>
    <w:p w14:paraId="0352A66A" w14:textId="77777777" w:rsidR="0046702F" w:rsidRPr="009B4968" w:rsidRDefault="0046702F" w:rsidP="0023220E">
      <w:pPr>
        <w:spacing w:before="120" w:after="0" w:line="240" w:lineRule="auto"/>
        <w:ind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Rok za dostavu ponuda mora biti primjeren predmetu nabave i ne smije biti kraći od 3 (tri) dana od dana slanja ili objave poziva na dostavu ponuda, osim u slučaju žurne nabave.</w:t>
      </w:r>
    </w:p>
    <w:p w14:paraId="2F3BB42B" w14:textId="77777777" w:rsidR="00516962" w:rsidRPr="009B4968" w:rsidRDefault="0046702F" w:rsidP="0023220E">
      <w:pPr>
        <w:pStyle w:val="Odlomakpopisa"/>
        <w:spacing w:before="120" w:after="0" w:line="240" w:lineRule="auto"/>
        <w:ind w:left="0"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Kriterij za odabir ponuda može biti najniža cijena ili ekonomski najpovoljnija ponuda. Ako je kriterij odabira ekonomski najpovoljnija ponuda odgovarajuće se primjenjuju odredbe ZJN 2016.</w:t>
      </w:r>
      <w:r w:rsidR="00516962" w:rsidRPr="009B4968">
        <w:rPr>
          <w:rFonts w:asciiTheme="majorHAnsi" w:hAnsiTheme="majorHAnsi"/>
          <w:color w:val="000000" w:themeColor="text1"/>
          <w:sz w:val="24"/>
          <w:szCs w:val="24"/>
        </w:rPr>
        <w:t xml:space="preserve"> O kriteriju odabira odlučuju članovi stručnog povjerenstva, ovisno o predmetu nabave. Ukoliko 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w:t>
      </w:r>
    </w:p>
    <w:p w14:paraId="41C54D89" w14:textId="2BED7F05" w:rsidR="0046702F" w:rsidRPr="009B4968" w:rsidRDefault="0023220E" w:rsidP="0023220E">
      <w:pPr>
        <w:spacing w:before="120" w:after="0" w:line="240" w:lineRule="auto"/>
        <w:ind w:firstLine="426"/>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lastRenderedPageBreak/>
        <w:tab/>
      </w:r>
      <w:r w:rsidR="0046702F" w:rsidRPr="009B4968">
        <w:rPr>
          <w:rFonts w:asciiTheme="majorHAnsi" w:hAnsiTheme="majorHAnsi"/>
          <w:color w:val="000000" w:themeColor="text1"/>
          <w:sz w:val="24"/>
          <w:szCs w:val="24"/>
        </w:rPr>
        <w:t>Tijekom roka za dostavu ponuda Naručitelj može izmijeniti ili dopuniti poziv za dostavu ponuda. U slučaju značajne izmjene poziva, Naručitelj je u obvezi primjereno produžiti rok za dostavu ponuda.</w:t>
      </w:r>
    </w:p>
    <w:p w14:paraId="493C4A80" w14:textId="512E9DEF" w:rsidR="0046702F" w:rsidRPr="009B4968" w:rsidRDefault="0023220E" w:rsidP="0023220E">
      <w:pPr>
        <w:spacing w:before="120" w:after="0" w:line="240" w:lineRule="auto"/>
        <w:ind w:firstLine="426"/>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ab/>
      </w:r>
      <w:r w:rsidR="0046702F" w:rsidRPr="009B4968">
        <w:rPr>
          <w:rFonts w:asciiTheme="majorHAnsi" w:hAnsiTheme="majorHAnsi"/>
          <w:color w:val="000000" w:themeColor="text1"/>
          <w:sz w:val="24"/>
          <w:szCs w:val="24"/>
        </w:rPr>
        <w:t>U otvorenom roku za dostavu ponuda gospodarski subjekti mogu zatražiti dodatne informacije, objašnjenja ili izmjene u vezi s pozivom za dostavu ponuda, a Naručitelj je obvezan odgovor, dodatne informacije i objašnjenja dati u primjerenom roku te u slučaju značajnih izmjena poziva za dostavu ponuda primjereno produžiti rok za dostavu ponuda. Naručitelj nije obvezan dati odgovor, dodatne informacije i objašnjenja ako je zahtjev zaprimljen na dan koji je određen kao rok za dostavu ponuda.</w:t>
      </w:r>
    </w:p>
    <w:p w14:paraId="2902E027" w14:textId="046DBFBB" w:rsidR="0046702F" w:rsidRPr="009B4968" w:rsidRDefault="0023220E" w:rsidP="0023220E">
      <w:pPr>
        <w:spacing w:before="120" w:after="0" w:line="240" w:lineRule="auto"/>
        <w:ind w:firstLine="426"/>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ab/>
      </w:r>
      <w:r w:rsidR="0046702F" w:rsidRPr="009B4968">
        <w:rPr>
          <w:rFonts w:asciiTheme="majorHAnsi" w:hAnsiTheme="majorHAnsi"/>
          <w:color w:val="000000" w:themeColor="text1"/>
          <w:sz w:val="24"/>
          <w:szCs w:val="24"/>
        </w:rPr>
        <w:t>Dodatne informacije, objašnjenja ili izmjene poziva za dostavu ponuda stavljaju se na raspolaganje gospodarskim subjektima na isti način kao i osnovni poziv.</w:t>
      </w:r>
    </w:p>
    <w:p w14:paraId="6E5DEEDD" w14:textId="01611D9D" w:rsidR="00516962" w:rsidRPr="009B4968" w:rsidRDefault="0023220E" w:rsidP="0023220E">
      <w:pPr>
        <w:pStyle w:val="Odlomakpopisa"/>
        <w:spacing w:before="120" w:after="0" w:line="240" w:lineRule="auto"/>
        <w:ind w:left="426"/>
        <w:contextualSpacing w:val="0"/>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ab/>
      </w:r>
      <w:r w:rsidR="00516962" w:rsidRPr="009B4968">
        <w:rPr>
          <w:rFonts w:asciiTheme="majorHAnsi" w:hAnsiTheme="majorHAnsi"/>
          <w:color w:val="000000" w:themeColor="text1"/>
          <w:sz w:val="24"/>
          <w:szCs w:val="24"/>
        </w:rPr>
        <w:t>Cijeli tijek postupka jednostavne nabave mora biti dokumentiran.</w:t>
      </w:r>
    </w:p>
    <w:p w14:paraId="24A1850E" w14:textId="77777777" w:rsidR="00516962" w:rsidRPr="009B4968" w:rsidRDefault="00516962" w:rsidP="0046702F">
      <w:pPr>
        <w:spacing w:before="120" w:after="0" w:line="240" w:lineRule="auto"/>
        <w:ind w:firstLine="426"/>
        <w:jc w:val="both"/>
        <w:rPr>
          <w:rFonts w:asciiTheme="majorHAnsi" w:hAnsiTheme="majorHAnsi"/>
          <w:color w:val="000000" w:themeColor="text1"/>
          <w:sz w:val="24"/>
          <w:szCs w:val="24"/>
        </w:rPr>
      </w:pPr>
    </w:p>
    <w:p w14:paraId="637A2BCC" w14:textId="77777777" w:rsidR="00924818" w:rsidRPr="009B4968" w:rsidRDefault="00924818" w:rsidP="006646CA">
      <w:pPr>
        <w:jc w:val="center"/>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 xml:space="preserve">Članak </w:t>
      </w:r>
      <w:r w:rsidR="00516962" w:rsidRPr="009B4968">
        <w:rPr>
          <w:rFonts w:asciiTheme="majorHAnsi" w:hAnsiTheme="majorHAnsi"/>
          <w:b/>
          <w:bCs/>
          <w:color w:val="000000" w:themeColor="text1"/>
          <w:sz w:val="24"/>
          <w:szCs w:val="24"/>
        </w:rPr>
        <w:t>11</w:t>
      </w:r>
      <w:r w:rsidRPr="009B4968">
        <w:rPr>
          <w:rFonts w:asciiTheme="majorHAnsi" w:hAnsiTheme="majorHAnsi"/>
          <w:b/>
          <w:bCs/>
          <w:color w:val="000000" w:themeColor="text1"/>
          <w:sz w:val="24"/>
          <w:szCs w:val="24"/>
        </w:rPr>
        <w:t>.</w:t>
      </w:r>
    </w:p>
    <w:p w14:paraId="4F3BAA29" w14:textId="77777777" w:rsidR="00924818" w:rsidRPr="009B4968" w:rsidRDefault="00924818" w:rsidP="0023220E">
      <w:pPr>
        <w:pStyle w:val="Odlomakpopisa"/>
        <w:spacing w:before="120" w:after="0" w:line="240" w:lineRule="auto"/>
        <w:ind w:left="0"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 xml:space="preserve">Ponude se dostavljaju u skladu s načinom i sadržajem određenim u </w:t>
      </w:r>
      <w:r w:rsidR="00516962" w:rsidRPr="009B4968">
        <w:rPr>
          <w:rFonts w:asciiTheme="majorHAnsi" w:hAnsiTheme="majorHAnsi"/>
          <w:color w:val="000000" w:themeColor="text1"/>
          <w:sz w:val="24"/>
          <w:szCs w:val="24"/>
        </w:rPr>
        <w:t>p</w:t>
      </w:r>
      <w:r w:rsidRPr="009B4968">
        <w:rPr>
          <w:rFonts w:asciiTheme="majorHAnsi" w:hAnsiTheme="majorHAnsi"/>
          <w:color w:val="000000" w:themeColor="text1"/>
          <w:sz w:val="24"/>
          <w:szCs w:val="24"/>
        </w:rPr>
        <w:t>ozivu na dostavu ponude.</w:t>
      </w:r>
    </w:p>
    <w:p w14:paraId="3EFBD5F0" w14:textId="77777777" w:rsidR="00516962" w:rsidRPr="009B4968" w:rsidRDefault="00516962" w:rsidP="0023220E">
      <w:pPr>
        <w:spacing w:before="120" w:after="0" w:line="240" w:lineRule="auto"/>
        <w:ind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U postupcima jednostavne nabave u pravilu se ne provodi javno otvaranje ponuda.</w:t>
      </w:r>
    </w:p>
    <w:p w14:paraId="06E4BB8B" w14:textId="530DB16D" w:rsidR="00924818" w:rsidRPr="009B4968" w:rsidRDefault="00924818" w:rsidP="0023220E">
      <w:pPr>
        <w:pStyle w:val="Odlomakpopisa"/>
        <w:spacing w:before="120" w:after="0" w:line="240" w:lineRule="auto"/>
        <w:ind w:left="0"/>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ab/>
        <w:t xml:space="preserve">Ponude zaprimljene u roku za dostavu ponuda otvaraju se nakon roka za dostavu ponuda, pregledavaju se i ocjenjuju na temelju uvjeta i zahtjeva iz Poziva na dostavu ponuda. </w:t>
      </w:r>
    </w:p>
    <w:p w14:paraId="0FFB88A8" w14:textId="77777777" w:rsidR="00924818" w:rsidRPr="009B4968" w:rsidRDefault="00924818" w:rsidP="0023220E">
      <w:pPr>
        <w:pStyle w:val="Odlomakpopisa"/>
        <w:spacing w:before="120" w:after="0" w:line="240" w:lineRule="auto"/>
        <w:ind w:left="0"/>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ab/>
        <w:t>Ponuda zaprimljena nakon roka za dostavu ponuda neće se razmatrati.</w:t>
      </w:r>
    </w:p>
    <w:p w14:paraId="3FB6619C" w14:textId="77777777" w:rsidR="00924818" w:rsidRPr="009B4968" w:rsidRDefault="00924818" w:rsidP="0028576F">
      <w:pPr>
        <w:pStyle w:val="Odlomakpopisa"/>
        <w:ind w:left="0"/>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ab/>
      </w:r>
    </w:p>
    <w:p w14:paraId="52CB6993" w14:textId="77777777" w:rsidR="002C54EE" w:rsidRPr="009B4968" w:rsidRDefault="00924818" w:rsidP="006646CA">
      <w:pPr>
        <w:jc w:val="center"/>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Članak 1</w:t>
      </w:r>
      <w:r w:rsidR="00881926" w:rsidRPr="009B4968">
        <w:rPr>
          <w:rFonts w:asciiTheme="majorHAnsi" w:hAnsiTheme="majorHAnsi"/>
          <w:b/>
          <w:bCs/>
          <w:color w:val="000000" w:themeColor="text1"/>
          <w:sz w:val="24"/>
          <w:szCs w:val="24"/>
        </w:rPr>
        <w:t>2</w:t>
      </w:r>
      <w:r w:rsidRPr="009B4968">
        <w:rPr>
          <w:rFonts w:asciiTheme="majorHAnsi" w:hAnsiTheme="majorHAnsi"/>
          <w:b/>
          <w:bCs/>
          <w:color w:val="000000" w:themeColor="text1"/>
          <w:sz w:val="24"/>
          <w:szCs w:val="24"/>
        </w:rPr>
        <w:t>.</w:t>
      </w:r>
    </w:p>
    <w:p w14:paraId="609E0651" w14:textId="77777777" w:rsidR="00516962" w:rsidRPr="009B4968" w:rsidRDefault="00516962" w:rsidP="0023220E">
      <w:pPr>
        <w:spacing w:before="120" w:after="0" w:line="240" w:lineRule="auto"/>
        <w:ind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Stručno povjerenstvo za provedbu postupka nabave pregledava i ocjenjuje ponude na temelju uvjeta i zahtjeva iz poziva na dostavu ponuda te daje prijedlog za odabir najpovoljnije ponude ili poništenje postupka ovlaštenoj osobi Naručitelja, o čemu se u pravilu sastavlja zapisnik o pregledu i ocjeni ponuda.</w:t>
      </w:r>
    </w:p>
    <w:p w14:paraId="290BA372" w14:textId="77777777" w:rsidR="00924818" w:rsidRPr="009B4968" w:rsidRDefault="00924818" w:rsidP="0023220E">
      <w:pPr>
        <w:spacing w:before="120" w:after="0" w:line="240" w:lineRule="auto"/>
        <w:ind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Zapisnik se ne mora sastavljati za jednostavnu nabavu iz članka  5. ovog Pravilnika.</w:t>
      </w:r>
    </w:p>
    <w:p w14:paraId="533B30AF" w14:textId="77777777" w:rsidR="00516962" w:rsidRPr="009B4968" w:rsidRDefault="00516962" w:rsidP="0023220E">
      <w:pPr>
        <w:spacing w:before="120" w:after="0" w:line="240" w:lineRule="auto"/>
        <w:ind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Kod pregleda i ocjene ponuda Naručitelj uspoređuje cijene ponuda bez PDV-a.</w:t>
      </w:r>
    </w:p>
    <w:p w14:paraId="219EC475" w14:textId="77777777" w:rsidR="00924818" w:rsidRPr="009B4968" w:rsidRDefault="00924818" w:rsidP="0023220E">
      <w:pPr>
        <w:spacing w:before="120" w:after="0" w:line="240" w:lineRule="auto"/>
        <w:ind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 xml:space="preserve">Prilikom pregleda i ocjene ponuda Naručitelj može pozvati ponuditelje da u primjerenom roku pojasne pojedine elemente ponude u dijelu koji se odnosi na ponuđeni predmet nabave kao i da upotpune ili pojasne zatražene dokaze sposobnosti i ostale dokumente. </w:t>
      </w:r>
    </w:p>
    <w:p w14:paraId="62E37F6A" w14:textId="77777777" w:rsidR="00924818" w:rsidRPr="009B4968" w:rsidRDefault="00924818" w:rsidP="0023220E">
      <w:pPr>
        <w:spacing w:before="120" w:after="0" w:line="240" w:lineRule="auto"/>
        <w:ind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Za odabir je dovoljna jedna zaprimljena ponuda koja ispunjava uvjete i zahtjeve iz Poziva na dostavu ponude.</w:t>
      </w:r>
    </w:p>
    <w:p w14:paraId="4C9BE737" w14:textId="77777777" w:rsidR="0028576F" w:rsidRPr="009B4968" w:rsidRDefault="0028576F" w:rsidP="0023220E">
      <w:pPr>
        <w:spacing w:before="120" w:after="0" w:line="240" w:lineRule="auto"/>
        <w:ind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 xml:space="preserve">Ako su dvije ili više valjanih ponuda jednako rangirane prema kriteriju za odabir ponude, odabrat će se ponuda koja je zaprimljena ranije. </w:t>
      </w:r>
    </w:p>
    <w:p w14:paraId="2B640D46" w14:textId="427AB52A" w:rsidR="0028576F" w:rsidRPr="009B4968" w:rsidRDefault="003A049E" w:rsidP="0023220E">
      <w:pPr>
        <w:spacing w:before="120" w:after="0" w:line="240" w:lineRule="auto"/>
        <w:ind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Ravnatelj škole</w:t>
      </w:r>
      <w:r w:rsidR="00924818" w:rsidRPr="009B4968">
        <w:rPr>
          <w:rFonts w:asciiTheme="majorHAnsi" w:hAnsiTheme="majorHAnsi"/>
          <w:color w:val="000000" w:themeColor="text1"/>
          <w:sz w:val="24"/>
          <w:szCs w:val="24"/>
        </w:rPr>
        <w:t xml:space="preserve"> u postupku jednostavne nabave iz članka 6.</w:t>
      </w:r>
      <w:r w:rsidR="0028576F" w:rsidRPr="009B4968">
        <w:rPr>
          <w:rFonts w:asciiTheme="majorHAnsi" w:hAnsiTheme="majorHAnsi"/>
          <w:color w:val="000000" w:themeColor="text1"/>
          <w:sz w:val="24"/>
          <w:szCs w:val="24"/>
        </w:rPr>
        <w:t xml:space="preserve">, 7. i 8. </w:t>
      </w:r>
      <w:r w:rsidR="00924818" w:rsidRPr="009B4968">
        <w:rPr>
          <w:rFonts w:asciiTheme="majorHAnsi" w:hAnsiTheme="majorHAnsi"/>
          <w:color w:val="000000" w:themeColor="text1"/>
          <w:sz w:val="24"/>
          <w:szCs w:val="24"/>
        </w:rPr>
        <w:t xml:space="preserve"> </w:t>
      </w:r>
      <w:r w:rsidR="0028576F" w:rsidRPr="009B4968">
        <w:rPr>
          <w:rFonts w:asciiTheme="majorHAnsi" w:hAnsiTheme="majorHAnsi"/>
          <w:color w:val="000000" w:themeColor="text1"/>
          <w:sz w:val="24"/>
          <w:szCs w:val="24"/>
        </w:rPr>
        <w:t>o</w:t>
      </w:r>
      <w:r w:rsidR="00924818" w:rsidRPr="009B4968">
        <w:rPr>
          <w:rFonts w:asciiTheme="majorHAnsi" w:hAnsiTheme="majorHAnsi"/>
          <w:color w:val="000000" w:themeColor="text1"/>
          <w:sz w:val="24"/>
          <w:szCs w:val="24"/>
        </w:rPr>
        <w:t>vog Pravilnika donosi Odluku o odabiru/poništenju.</w:t>
      </w:r>
      <w:r w:rsidR="0028576F" w:rsidRPr="009B4968">
        <w:rPr>
          <w:rFonts w:asciiTheme="majorHAnsi" w:hAnsiTheme="majorHAnsi"/>
          <w:color w:val="000000" w:themeColor="text1"/>
          <w:sz w:val="24"/>
          <w:szCs w:val="24"/>
        </w:rPr>
        <w:t xml:space="preserve"> </w:t>
      </w:r>
    </w:p>
    <w:p w14:paraId="0A0ACB1B" w14:textId="77777777" w:rsidR="00924818" w:rsidRPr="009B4968" w:rsidRDefault="0028576F" w:rsidP="0023220E">
      <w:pPr>
        <w:spacing w:before="120" w:after="0" w:line="240" w:lineRule="auto"/>
        <w:ind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Odluke iz prethodnog stavka ovog članka, zajedno s preslikom zapisnika, dostavljaju se bez odgode svakom ponuditelju na dokaziv način.</w:t>
      </w:r>
    </w:p>
    <w:p w14:paraId="3D43F828" w14:textId="5DB8446A" w:rsidR="00881926" w:rsidRPr="009B4968" w:rsidRDefault="00881926" w:rsidP="0023220E">
      <w:pPr>
        <w:spacing w:before="120" w:after="0" w:line="240" w:lineRule="auto"/>
        <w:ind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lastRenderedPageBreak/>
        <w:t>Nakon donošenja odluke o odabiru Naručitelj ne smije sklopiti ugovor ili okvirni sporazum prije isteka roka mirovanja.</w:t>
      </w:r>
    </w:p>
    <w:p w14:paraId="7393E3A1" w14:textId="5F265C85" w:rsidR="00881926" w:rsidRPr="009B4968" w:rsidRDefault="00881926" w:rsidP="0023220E">
      <w:pPr>
        <w:spacing w:before="120" w:after="0" w:line="240" w:lineRule="auto"/>
        <w:ind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Rok mirovanja iznosi 3 (tri) dana od dana dostave odluke ponuditeljima.</w:t>
      </w:r>
    </w:p>
    <w:p w14:paraId="0B90942C" w14:textId="3E9116D9" w:rsidR="00881926" w:rsidRPr="009B4968" w:rsidRDefault="00881926" w:rsidP="0023220E">
      <w:pPr>
        <w:spacing w:before="120" w:after="0" w:line="240" w:lineRule="auto"/>
        <w:ind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Rok mirovanja ne primjenjuje se:</w:t>
      </w:r>
    </w:p>
    <w:p w14:paraId="4491190D" w14:textId="77777777" w:rsidR="00881926" w:rsidRPr="009B4968" w:rsidRDefault="00881926" w:rsidP="0023220E">
      <w:pPr>
        <w:numPr>
          <w:ilvl w:val="0"/>
          <w:numId w:val="28"/>
        </w:numPr>
        <w:spacing w:after="0" w:line="240" w:lineRule="auto"/>
        <w:ind w:left="1417" w:hanging="357"/>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u postupcima jednostavne nabave procijenjene vrijednosti jednake ili manje od 15.000,00 eura,</w:t>
      </w:r>
    </w:p>
    <w:p w14:paraId="0D7AE2FD" w14:textId="77777777" w:rsidR="00881926" w:rsidRPr="009B4968" w:rsidRDefault="00881926" w:rsidP="0023220E">
      <w:pPr>
        <w:numPr>
          <w:ilvl w:val="0"/>
          <w:numId w:val="28"/>
        </w:numPr>
        <w:spacing w:after="0" w:line="240" w:lineRule="auto"/>
        <w:ind w:left="1417" w:hanging="357"/>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ako je u postupku sudjelovao samo jedan ponuditelj čija je ponuda ujedno odabrana,</w:t>
      </w:r>
    </w:p>
    <w:p w14:paraId="3E62C087" w14:textId="77777777" w:rsidR="00881926" w:rsidRPr="009B4968" w:rsidRDefault="00881926" w:rsidP="0023220E">
      <w:pPr>
        <w:numPr>
          <w:ilvl w:val="0"/>
          <w:numId w:val="28"/>
        </w:numPr>
        <w:spacing w:after="0" w:line="240" w:lineRule="auto"/>
        <w:ind w:left="1417" w:hanging="357"/>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u slučaju žurne nabave kada bi primjena roka mirovanja ugrozila obavljanje poslova iz djelokruga Naručitelja ili prouzročila značajnu štetu.</w:t>
      </w:r>
    </w:p>
    <w:p w14:paraId="6D80D2DB" w14:textId="7A58DFDD" w:rsidR="00881926" w:rsidRPr="009B4968" w:rsidRDefault="00881926" w:rsidP="0023220E">
      <w:pPr>
        <w:spacing w:before="120" w:after="0" w:line="240" w:lineRule="auto"/>
        <w:ind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Odluka o odabiru odnosno odluka o poništenju postaje izvršna:</w:t>
      </w:r>
    </w:p>
    <w:p w14:paraId="02261745" w14:textId="77777777" w:rsidR="00881926" w:rsidRPr="009B4968" w:rsidRDefault="00881926" w:rsidP="0023220E">
      <w:pPr>
        <w:numPr>
          <w:ilvl w:val="0"/>
          <w:numId w:val="28"/>
        </w:numPr>
        <w:spacing w:after="0" w:line="240" w:lineRule="auto"/>
        <w:ind w:left="1417" w:hanging="357"/>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istekom roka mirovanja ako prigovor nije izjavljen,</w:t>
      </w:r>
    </w:p>
    <w:p w14:paraId="0A57615A" w14:textId="77777777" w:rsidR="00881926" w:rsidRPr="009B4968" w:rsidRDefault="00881926" w:rsidP="0023220E">
      <w:pPr>
        <w:numPr>
          <w:ilvl w:val="0"/>
          <w:numId w:val="28"/>
        </w:numPr>
        <w:spacing w:after="0" w:line="240" w:lineRule="auto"/>
        <w:ind w:left="1417" w:hanging="357"/>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danom dostave odluke o odbacivanju ili odbijanju prigovora,</w:t>
      </w:r>
    </w:p>
    <w:p w14:paraId="553E5E69" w14:textId="77777777" w:rsidR="00881926" w:rsidRPr="009B4968" w:rsidRDefault="00881926" w:rsidP="0023220E">
      <w:pPr>
        <w:numPr>
          <w:ilvl w:val="0"/>
          <w:numId w:val="28"/>
        </w:numPr>
        <w:spacing w:after="0" w:line="240" w:lineRule="auto"/>
        <w:ind w:left="1417" w:hanging="357"/>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danom dostave odluke o odabiru ili odluke o poništenju postupka jednostavne nabave, ako se rok mirovanja ne primjenjuje.</w:t>
      </w:r>
    </w:p>
    <w:p w14:paraId="5188603F" w14:textId="5BE7910F" w:rsidR="00924818" w:rsidRPr="009B4968" w:rsidRDefault="00924818" w:rsidP="0023220E">
      <w:pPr>
        <w:spacing w:before="120" w:after="0" w:line="240" w:lineRule="auto"/>
        <w:ind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Naručitelj zadržava pravo poništiti jednostavnu nabavu, prije i nakon roka za dostavu ponuda, bez posebnog pisanog obrazloženja.</w:t>
      </w:r>
    </w:p>
    <w:p w14:paraId="12B2A472" w14:textId="5DB4C0E4" w:rsidR="00F26347" w:rsidRPr="009B4968" w:rsidRDefault="00F26347" w:rsidP="0023220E">
      <w:pPr>
        <w:spacing w:before="120" w:after="0" w:line="240" w:lineRule="auto"/>
        <w:ind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 xml:space="preserve">Naručitelj nije obavezan poništiti postupak jednostavne nabave </w:t>
      </w:r>
      <w:r w:rsidR="0000003C" w:rsidRPr="009B4968">
        <w:rPr>
          <w:rFonts w:asciiTheme="majorHAnsi" w:hAnsiTheme="majorHAnsi"/>
          <w:color w:val="000000" w:themeColor="text1"/>
          <w:sz w:val="24"/>
          <w:szCs w:val="24"/>
        </w:rPr>
        <w:t>ako</w:t>
      </w:r>
      <w:r w:rsidRPr="009B4968">
        <w:rPr>
          <w:rFonts w:asciiTheme="majorHAnsi" w:hAnsiTheme="majorHAnsi"/>
          <w:color w:val="000000" w:themeColor="text1"/>
          <w:sz w:val="24"/>
          <w:szCs w:val="24"/>
        </w:rPr>
        <w:t xml:space="preserve"> je najpovoljnija ponuda veća od procijenjene vrijednosti nabave</w:t>
      </w:r>
      <w:r w:rsidR="00343613" w:rsidRPr="009B4968">
        <w:rPr>
          <w:rFonts w:asciiTheme="majorHAnsi" w:hAnsiTheme="majorHAnsi"/>
          <w:color w:val="000000" w:themeColor="text1"/>
          <w:sz w:val="24"/>
          <w:szCs w:val="24"/>
        </w:rPr>
        <w:t xml:space="preserve"> ukoliko ima ili će imati osigurana financijska sredstva i pod uvjetom da su postupkom poštovani postupci i procedure propisane ovim Pravilnikom, odnosno najpovoljnija ponuda </w:t>
      </w:r>
      <w:r w:rsidR="00881926" w:rsidRPr="009B4968">
        <w:rPr>
          <w:rFonts w:asciiTheme="majorHAnsi" w:hAnsiTheme="majorHAnsi"/>
          <w:color w:val="000000" w:themeColor="text1"/>
          <w:sz w:val="24"/>
          <w:szCs w:val="24"/>
        </w:rPr>
        <w:t xml:space="preserve"> </w:t>
      </w:r>
      <w:r w:rsidR="00343613" w:rsidRPr="009B4968">
        <w:rPr>
          <w:rFonts w:asciiTheme="majorHAnsi" w:hAnsiTheme="majorHAnsi"/>
          <w:color w:val="000000" w:themeColor="text1"/>
          <w:sz w:val="24"/>
          <w:szCs w:val="24"/>
        </w:rPr>
        <w:t>ne smije biti jednaka ili veća od vrijednosti pragova za provedbu postupka, kao niti jednaka ili veći od vrijednosti pragova za primjenu ZJN 2016.</w:t>
      </w:r>
    </w:p>
    <w:p w14:paraId="6A5B6787" w14:textId="77777777" w:rsidR="00881926" w:rsidRPr="009B4968" w:rsidRDefault="00881926" w:rsidP="00924818">
      <w:pPr>
        <w:pStyle w:val="Odlomakpopisa"/>
        <w:ind w:left="0"/>
        <w:jc w:val="both"/>
        <w:rPr>
          <w:rFonts w:asciiTheme="majorHAnsi" w:hAnsiTheme="majorHAnsi"/>
          <w:color w:val="000000" w:themeColor="text1"/>
          <w:sz w:val="24"/>
          <w:szCs w:val="24"/>
        </w:rPr>
      </w:pPr>
    </w:p>
    <w:p w14:paraId="4F9F9623" w14:textId="77777777" w:rsidR="00924818" w:rsidRPr="009B4968" w:rsidRDefault="00881926" w:rsidP="00D02037">
      <w:pPr>
        <w:numPr>
          <w:ilvl w:val="0"/>
          <w:numId w:val="4"/>
        </w:numPr>
        <w:spacing w:after="0" w:line="240" w:lineRule="auto"/>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PRAVNA ZAŠTITA</w:t>
      </w:r>
    </w:p>
    <w:p w14:paraId="5EC8A8D8" w14:textId="77777777" w:rsidR="004A33F6" w:rsidRPr="009B4968" w:rsidRDefault="004A33F6" w:rsidP="004A33F6">
      <w:pPr>
        <w:jc w:val="center"/>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Članak 13.</w:t>
      </w:r>
    </w:p>
    <w:p w14:paraId="5302573C" w14:textId="77777777" w:rsidR="004A33F6" w:rsidRPr="009B4968" w:rsidRDefault="004A33F6" w:rsidP="0023220E">
      <w:pPr>
        <w:pStyle w:val="Style1"/>
        <w:widowControl/>
        <w:spacing w:before="120" w:line="240" w:lineRule="auto"/>
        <w:rPr>
          <w:rFonts w:asciiTheme="majorHAnsi" w:hAnsiTheme="majorHAnsi"/>
          <w:color w:val="000000" w:themeColor="text1"/>
        </w:rPr>
      </w:pPr>
      <w:r w:rsidRPr="009B4968">
        <w:rPr>
          <w:rStyle w:val="FontStyle24"/>
          <w:rFonts w:asciiTheme="majorHAnsi" w:hAnsiTheme="majorHAnsi" w:cs="Times New Roman"/>
          <w:color w:val="000000" w:themeColor="text1"/>
          <w:sz w:val="24"/>
          <w:szCs w:val="24"/>
          <w:lang w:eastAsia="hr-HR"/>
        </w:rPr>
        <w:t xml:space="preserve">Za postupke jednostavne nabave čija je procijenjena vrijednost veća od 15.000,00 eura osigurana je pravna zaštita ponuditeljima koji su sudjelovali u postupku jednostavne nabave i koji imaju pravni interes za dobivanje ugovora o nabavi i to putem prigovora. </w:t>
      </w:r>
    </w:p>
    <w:p w14:paraId="022EF073" w14:textId="51C1EE38" w:rsidR="004A33F6" w:rsidRPr="009B4968" w:rsidRDefault="0003451C" w:rsidP="0023220E">
      <w:pPr>
        <w:pStyle w:val="Bezproreda"/>
        <w:spacing w:before="120"/>
        <w:jc w:val="both"/>
        <w:rPr>
          <w:rFonts w:asciiTheme="majorHAnsi" w:hAnsiTheme="majorHAnsi"/>
          <w:color w:val="000000" w:themeColor="text1"/>
        </w:rPr>
      </w:pPr>
      <w:r w:rsidRPr="009B4968">
        <w:rPr>
          <w:rFonts w:asciiTheme="majorHAnsi" w:hAnsiTheme="majorHAnsi"/>
          <w:color w:val="000000" w:themeColor="text1"/>
        </w:rPr>
        <w:tab/>
      </w:r>
      <w:r w:rsidR="004A33F6" w:rsidRPr="009B4968">
        <w:rPr>
          <w:rFonts w:asciiTheme="majorHAnsi" w:hAnsiTheme="majorHAnsi"/>
          <w:color w:val="000000" w:themeColor="text1"/>
        </w:rPr>
        <w:t xml:space="preserve">Prigovor se izjavljuje </w:t>
      </w:r>
      <w:r w:rsidR="00D27803" w:rsidRPr="009B4968">
        <w:rPr>
          <w:rFonts w:asciiTheme="majorHAnsi" w:hAnsiTheme="majorHAnsi"/>
          <w:color w:val="000000" w:themeColor="text1"/>
        </w:rPr>
        <w:t>ravnatelju škole</w:t>
      </w:r>
      <w:r w:rsidR="004A33F6" w:rsidRPr="009B4968">
        <w:rPr>
          <w:rFonts w:asciiTheme="majorHAnsi" w:hAnsiTheme="majorHAnsi"/>
          <w:color w:val="000000" w:themeColor="text1"/>
        </w:rPr>
        <w:t xml:space="preserve"> isključivo putem modula jednostavne nabave u roku od tri dana od dana dostave/objave odluke o odabiru ili poništenju. </w:t>
      </w:r>
    </w:p>
    <w:p w14:paraId="52AC071C" w14:textId="484484A4" w:rsidR="004A33F6" w:rsidRPr="009B4968" w:rsidRDefault="0003451C" w:rsidP="0023220E">
      <w:pPr>
        <w:shd w:val="clear" w:color="auto" w:fill="FFFFFF"/>
        <w:spacing w:before="120" w:after="0" w:line="240" w:lineRule="auto"/>
        <w:jc w:val="both"/>
        <w:rPr>
          <w:rFonts w:asciiTheme="majorHAnsi" w:eastAsia="Times New Roman" w:hAnsiTheme="majorHAnsi"/>
          <w:color w:val="000000" w:themeColor="text1"/>
          <w:sz w:val="24"/>
          <w:szCs w:val="24"/>
        </w:rPr>
      </w:pPr>
      <w:r w:rsidRPr="009B4968">
        <w:rPr>
          <w:rFonts w:asciiTheme="majorHAnsi" w:eastAsia="Times New Roman" w:hAnsiTheme="majorHAnsi"/>
          <w:color w:val="000000" w:themeColor="text1"/>
          <w:sz w:val="24"/>
          <w:szCs w:val="24"/>
        </w:rPr>
        <w:tab/>
      </w:r>
      <w:r w:rsidR="004A33F6" w:rsidRPr="009B4968">
        <w:rPr>
          <w:rFonts w:asciiTheme="majorHAnsi" w:eastAsia="Times New Roman" w:hAnsiTheme="majorHAnsi"/>
          <w:color w:val="000000" w:themeColor="text1"/>
          <w:sz w:val="24"/>
          <w:szCs w:val="24"/>
        </w:rPr>
        <w:t>Prigovor mora najmanje sadržavati:</w:t>
      </w:r>
    </w:p>
    <w:p w14:paraId="2C999284" w14:textId="77777777" w:rsidR="004A33F6" w:rsidRPr="009B4968" w:rsidRDefault="004A33F6" w:rsidP="0023220E">
      <w:pPr>
        <w:pStyle w:val="Odlomakpopisa"/>
        <w:numPr>
          <w:ilvl w:val="0"/>
          <w:numId w:val="31"/>
        </w:numPr>
        <w:shd w:val="clear" w:color="auto" w:fill="FFFFFF"/>
        <w:spacing w:before="120" w:after="0" w:line="240" w:lineRule="auto"/>
        <w:jc w:val="both"/>
        <w:rPr>
          <w:rFonts w:asciiTheme="majorHAnsi" w:eastAsia="Times New Roman" w:hAnsiTheme="majorHAnsi"/>
          <w:color w:val="000000" w:themeColor="text1"/>
          <w:kern w:val="2"/>
          <w:sz w:val="24"/>
          <w:szCs w:val="24"/>
        </w:rPr>
      </w:pPr>
      <w:r w:rsidRPr="009B4968">
        <w:rPr>
          <w:rFonts w:asciiTheme="majorHAnsi" w:eastAsia="Times New Roman" w:hAnsiTheme="majorHAnsi"/>
          <w:color w:val="000000" w:themeColor="text1"/>
          <w:kern w:val="2"/>
          <w:sz w:val="24"/>
          <w:szCs w:val="24"/>
        </w:rPr>
        <w:t>podatke o ponuditelju</w:t>
      </w:r>
    </w:p>
    <w:p w14:paraId="1A96A786" w14:textId="77777777" w:rsidR="004A33F6" w:rsidRPr="009B4968" w:rsidRDefault="004A33F6" w:rsidP="0023220E">
      <w:pPr>
        <w:pStyle w:val="Odlomakpopisa"/>
        <w:numPr>
          <w:ilvl w:val="0"/>
          <w:numId w:val="31"/>
        </w:numPr>
        <w:shd w:val="clear" w:color="auto" w:fill="FFFFFF"/>
        <w:spacing w:before="120" w:after="0" w:line="240" w:lineRule="auto"/>
        <w:jc w:val="both"/>
        <w:rPr>
          <w:rFonts w:asciiTheme="majorHAnsi" w:eastAsia="Times New Roman" w:hAnsiTheme="majorHAnsi"/>
          <w:color w:val="000000" w:themeColor="text1"/>
          <w:kern w:val="2"/>
          <w:sz w:val="24"/>
          <w:szCs w:val="24"/>
        </w:rPr>
      </w:pPr>
      <w:r w:rsidRPr="009B4968">
        <w:rPr>
          <w:rFonts w:asciiTheme="majorHAnsi" w:eastAsia="Times New Roman" w:hAnsiTheme="majorHAnsi"/>
          <w:color w:val="000000" w:themeColor="text1"/>
          <w:kern w:val="2"/>
          <w:sz w:val="24"/>
          <w:szCs w:val="24"/>
        </w:rPr>
        <w:t>oznaku postupka jednostavne nabave</w:t>
      </w:r>
    </w:p>
    <w:p w14:paraId="20A583CB" w14:textId="77777777" w:rsidR="004A33F6" w:rsidRPr="009B4968" w:rsidRDefault="004A33F6" w:rsidP="0023220E">
      <w:pPr>
        <w:pStyle w:val="Odlomakpopisa"/>
        <w:numPr>
          <w:ilvl w:val="0"/>
          <w:numId w:val="31"/>
        </w:numPr>
        <w:shd w:val="clear" w:color="auto" w:fill="FFFFFF"/>
        <w:spacing w:before="120" w:after="0" w:line="240" w:lineRule="auto"/>
        <w:jc w:val="both"/>
        <w:rPr>
          <w:rFonts w:asciiTheme="majorHAnsi" w:eastAsia="Times New Roman" w:hAnsiTheme="majorHAnsi"/>
          <w:color w:val="000000" w:themeColor="text1"/>
          <w:kern w:val="2"/>
          <w:sz w:val="24"/>
          <w:szCs w:val="24"/>
        </w:rPr>
      </w:pPr>
      <w:r w:rsidRPr="009B4968">
        <w:rPr>
          <w:rFonts w:asciiTheme="majorHAnsi" w:eastAsia="Times New Roman" w:hAnsiTheme="majorHAnsi"/>
          <w:color w:val="000000" w:themeColor="text1"/>
          <w:kern w:val="2"/>
          <w:sz w:val="24"/>
          <w:szCs w:val="24"/>
        </w:rPr>
        <w:t>odluku na koju se izjavljuje prigovor</w:t>
      </w:r>
    </w:p>
    <w:p w14:paraId="08BDBA7F" w14:textId="77777777" w:rsidR="004A33F6" w:rsidRPr="009B4968" w:rsidRDefault="004A33F6" w:rsidP="0023220E">
      <w:pPr>
        <w:pStyle w:val="Odlomakpopisa"/>
        <w:numPr>
          <w:ilvl w:val="0"/>
          <w:numId w:val="31"/>
        </w:numPr>
        <w:shd w:val="clear" w:color="auto" w:fill="FFFFFF"/>
        <w:spacing w:before="120" w:after="0" w:line="240" w:lineRule="auto"/>
        <w:jc w:val="both"/>
        <w:rPr>
          <w:rFonts w:asciiTheme="majorHAnsi" w:eastAsia="Times New Roman" w:hAnsiTheme="majorHAnsi"/>
          <w:color w:val="000000" w:themeColor="text1"/>
          <w:kern w:val="2"/>
          <w:sz w:val="24"/>
          <w:szCs w:val="24"/>
        </w:rPr>
      </w:pPr>
      <w:r w:rsidRPr="009B4968">
        <w:rPr>
          <w:rFonts w:asciiTheme="majorHAnsi" w:eastAsia="Times New Roman" w:hAnsiTheme="majorHAnsi"/>
          <w:color w:val="000000" w:themeColor="text1"/>
          <w:kern w:val="2"/>
          <w:sz w:val="24"/>
          <w:szCs w:val="24"/>
        </w:rPr>
        <w:t>razloge prigovora (opis nepravilnosti, obrazloženje, dokaze)</w:t>
      </w:r>
    </w:p>
    <w:p w14:paraId="61854865" w14:textId="07A174AD" w:rsidR="004A33F6" w:rsidRPr="009B4968" w:rsidRDefault="0003451C" w:rsidP="0023220E">
      <w:pPr>
        <w:shd w:val="clear" w:color="auto" w:fill="FFFFFF"/>
        <w:spacing w:before="120" w:after="0" w:line="240" w:lineRule="auto"/>
        <w:jc w:val="both"/>
        <w:rPr>
          <w:rFonts w:asciiTheme="majorHAnsi" w:eastAsia="Times New Roman" w:hAnsiTheme="majorHAnsi"/>
          <w:color w:val="000000" w:themeColor="text1"/>
          <w:sz w:val="24"/>
          <w:szCs w:val="24"/>
        </w:rPr>
      </w:pPr>
      <w:r w:rsidRPr="009B4968">
        <w:rPr>
          <w:rFonts w:asciiTheme="majorHAnsi" w:eastAsia="Times New Roman" w:hAnsiTheme="majorHAnsi"/>
          <w:color w:val="000000" w:themeColor="text1"/>
          <w:sz w:val="24"/>
          <w:szCs w:val="24"/>
        </w:rPr>
        <w:tab/>
      </w:r>
      <w:r w:rsidR="004A33F6" w:rsidRPr="009B4968">
        <w:rPr>
          <w:rFonts w:asciiTheme="majorHAnsi" w:eastAsia="Times New Roman" w:hAnsiTheme="majorHAnsi"/>
          <w:color w:val="000000" w:themeColor="text1"/>
          <w:sz w:val="24"/>
          <w:szCs w:val="24"/>
        </w:rPr>
        <w:t xml:space="preserve">Ako prigovor ne sadrži podatke iz stavka 3. ovoga članka, Naručitelj će pozvati ponuditelja da u primjerenom roku, koji ne može biti kraći od jednog dana, dopuni ili pojasni prigovor. Ako ponuditelj u ostavljenom roku ne otkloni nedostatke, prigovor će se smatrati neurednim. </w:t>
      </w:r>
    </w:p>
    <w:p w14:paraId="4CFCB602" w14:textId="5805D64E" w:rsidR="004A33F6" w:rsidRPr="009B4968" w:rsidRDefault="0003451C" w:rsidP="0023220E">
      <w:pPr>
        <w:shd w:val="clear" w:color="auto" w:fill="FFFFFF"/>
        <w:spacing w:before="120" w:after="0" w:line="240" w:lineRule="auto"/>
        <w:jc w:val="both"/>
        <w:rPr>
          <w:rFonts w:asciiTheme="majorHAnsi" w:eastAsia="Times New Roman" w:hAnsiTheme="majorHAnsi"/>
          <w:color w:val="000000" w:themeColor="text1"/>
          <w:sz w:val="24"/>
          <w:szCs w:val="24"/>
        </w:rPr>
      </w:pPr>
      <w:r w:rsidRPr="009B4968">
        <w:rPr>
          <w:rFonts w:asciiTheme="majorHAnsi" w:eastAsia="Times New Roman" w:hAnsiTheme="majorHAnsi"/>
          <w:color w:val="000000" w:themeColor="text1"/>
          <w:sz w:val="24"/>
          <w:szCs w:val="24"/>
        </w:rPr>
        <w:tab/>
      </w:r>
      <w:r w:rsidR="004A33F6" w:rsidRPr="009B4968">
        <w:rPr>
          <w:rFonts w:asciiTheme="majorHAnsi" w:eastAsia="Times New Roman" w:hAnsiTheme="majorHAnsi"/>
          <w:color w:val="000000" w:themeColor="text1"/>
          <w:sz w:val="24"/>
          <w:szCs w:val="24"/>
        </w:rPr>
        <w:t>Nepravodoban, nedopušten ili neuredan prigovor odbacit će se obrazloženom odlukom.</w:t>
      </w:r>
    </w:p>
    <w:p w14:paraId="303C8D06" w14:textId="77C8EF5E" w:rsidR="004A33F6" w:rsidRPr="009B4968" w:rsidRDefault="0003451C" w:rsidP="0023220E">
      <w:pPr>
        <w:shd w:val="clear" w:color="auto" w:fill="FFFFFF"/>
        <w:spacing w:before="120" w:after="0" w:line="240" w:lineRule="auto"/>
        <w:jc w:val="both"/>
        <w:rPr>
          <w:rFonts w:asciiTheme="majorHAnsi" w:eastAsia="Times New Roman" w:hAnsiTheme="majorHAnsi"/>
          <w:color w:val="000000" w:themeColor="text1"/>
          <w:sz w:val="24"/>
          <w:szCs w:val="24"/>
        </w:rPr>
      </w:pPr>
      <w:r w:rsidRPr="009B4968">
        <w:rPr>
          <w:rFonts w:asciiTheme="majorHAnsi" w:eastAsia="Times New Roman" w:hAnsiTheme="majorHAnsi"/>
          <w:color w:val="000000" w:themeColor="text1"/>
          <w:sz w:val="24"/>
          <w:szCs w:val="24"/>
        </w:rPr>
        <w:tab/>
      </w:r>
      <w:r w:rsidR="004A33F6" w:rsidRPr="009B4968">
        <w:rPr>
          <w:rFonts w:asciiTheme="majorHAnsi" w:eastAsia="Times New Roman" w:hAnsiTheme="majorHAnsi"/>
          <w:color w:val="000000" w:themeColor="text1"/>
          <w:sz w:val="24"/>
          <w:szCs w:val="24"/>
        </w:rPr>
        <w:t xml:space="preserve">O osnovanosti prigovora odluku donosi </w:t>
      </w:r>
      <w:r w:rsidR="00D27803" w:rsidRPr="009B4968">
        <w:rPr>
          <w:rFonts w:asciiTheme="majorHAnsi" w:eastAsia="Times New Roman" w:hAnsiTheme="majorHAnsi"/>
          <w:color w:val="000000" w:themeColor="text1"/>
          <w:sz w:val="24"/>
          <w:szCs w:val="24"/>
        </w:rPr>
        <w:t>ravnatelj škole</w:t>
      </w:r>
      <w:r w:rsidR="00A42ED2" w:rsidRPr="009B4968">
        <w:rPr>
          <w:rFonts w:asciiTheme="majorHAnsi" w:eastAsia="Times New Roman" w:hAnsiTheme="majorHAnsi"/>
          <w:color w:val="000000" w:themeColor="text1"/>
          <w:sz w:val="24"/>
          <w:szCs w:val="24"/>
        </w:rPr>
        <w:t>.</w:t>
      </w:r>
    </w:p>
    <w:p w14:paraId="3D672690" w14:textId="2F3D3ECD" w:rsidR="004A33F6" w:rsidRPr="009B4968" w:rsidRDefault="0003451C" w:rsidP="0023220E">
      <w:pPr>
        <w:shd w:val="clear" w:color="auto" w:fill="FFFFFF"/>
        <w:spacing w:before="120" w:after="0" w:line="240" w:lineRule="auto"/>
        <w:jc w:val="both"/>
        <w:rPr>
          <w:rFonts w:asciiTheme="majorHAnsi" w:eastAsia="Times New Roman" w:hAnsiTheme="majorHAnsi"/>
          <w:color w:val="000000" w:themeColor="text1"/>
          <w:sz w:val="24"/>
          <w:szCs w:val="24"/>
        </w:rPr>
      </w:pPr>
      <w:r w:rsidRPr="009B4968">
        <w:rPr>
          <w:rFonts w:asciiTheme="majorHAnsi" w:eastAsia="Times New Roman" w:hAnsiTheme="majorHAnsi"/>
          <w:color w:val="000000" w:themeColor="text1"/>
          <w:sz w:val="24"/>
          <w:szCs w:val="24"/>
        </w:rPr>
        <w:lastRenderedPageBreak/>
        <w:tab/>
      </w:r>
      <w:r w:rsidR="004A33F6" w:rsidRPr="009B4968">
        <w:rPr>
          <w:rFonts w:asciiTheme="majorHAnsi" w:eastAsia="Times New Roman" w:hAnsiTheme="majorHAnsi"/>
          <w:color w:val="000000" w:themeColor="text1"/>
          <w:sz w:val="24"/>
          <w:szCs w:val="24"/>
        </w:rPr>
        <w:t>Podnošenje prigovora odgađa sklapanje ugovora o nabavi ili okvirnog sporazuma do donošenja odluke o prigovoru, osim u slučaju žurne nabave kada bi odgoda mogla prouzročiti ozbiljnu štetu ili ugroziti obavljanje poslova iz djelokruga Naručitelja.</w:t>
      </w:r>
    </w:p>
    <w:p w14:paraId="47D14E69" w14:textId="5B9F19F5" w:rsidR="004A33F6" w:rsidRPr="009B4968" w:rsidRDefault="0003451C" w:rsidP="0023220E">
      <w:pPr>
        <w:shd w:val="clear" w:color="auto" w:fill="FFFFFF"/>
        <w:spacing w:before="120" w:after="0" w:line="240" w:lineRule="auto"/>
        <w:jc w:val="both"/>
        <w:rPr>
          <w:rFonts w:asciiTheme="majorHAnsi" w:eastAsia="Times New Roman" w:hAnsiTheme="majorHAnsi"/>
          <w:color w:val="000000" w:themeColor="text1"/>
          <w:sz w:val="24"/>
          <w:szCs w:val="24"/>
        </w:rPr>
      </w:pPr>
      <w:r w:rsidRPr="009B4968">
        <w:rPr>
          <w:rFonts w:asciiTheme="majorHAnsi" w:eastAsia="Times New Roman" w:hAnsiTheme="majorHAnsi"/>
          <w:color w:val="000000" w:themeColor="text1"/>
          <w:sz w:val="24"/>
          <w:szCs w:val="24"/>
        </w:rPr>
        <w:tab/>
      </w:r>
      <w:r w:rsidR="004A33F6" w:rsidRPr="009B4968">
        <w:rPr>
          <w:rFonts w:asciiTheme="majorHAnsi" w:eastAsia="Times New Roman" w:hAnsiTheme="majorHAnsi"/>
          <w:color w:val="000000" w:themeColor="text1"/>
          <w:sz w:val="24"/>
          <w:szCs w:val="24"/>
        </w:rPr>
        <w:t>U postupku pravne zaštite ne plaća se naknada za pokretanje postupka.</w:t>
      </w:r>
    </w:p>
    <w:p w14:paraId="43B9FB45" w14:textId="77777777" w:rsidR="004A33F6" w:rsidRPr="009B4968" w:rsidRDefault="004A33F6" w:rsidP="004A33F6">
      <w:pPr>
        <w:pStyle w:val="Bezproreda"/>
        <w:jc w:val="both"/>
        <w:rPr>
          <w:rFonts w:asciiTheme="majorHAnsi" w:hAnsiTheme="majorHAnsi"/>
          <w:b/>
          <w:bCs/>
          <w:color w:val="000000" w:themeColor="text1"/>
          <w:lang w:eastAsia="hr-HR"/>
        </w:rPr>
      </w:pPr>
    </w:p>
    <w:p w14:paraId="50E959D6" w14:textId="77777777" w:rsidR="00924818" w:rsidRPr="009B4968" w:rsidRDefault="004A33F6" w:rsidP="006646CA">
      <w:pPr>
        <w:jc w:val="center"/>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Članak 14.</w:t>
      </w:r>
    </w:p>
    <w:p w14:paraId="2328436E" w14:textId="38114A35" w:rsidR="004A33F6" w:rsidRPr="009B4968" w:rsidRDefault="006646CA" w:rsidP="006646CA">
      <w:pPr>
        <w:shd w:val="clear" w:color="auto" w:fill="FFFFFF"/>
        <w:spacing w:before="120" w:after="0" w:line="240" w:lineRule="auto"/>
        <w:jc w:val="both"/>
        <w:rPr>
          <w:rFonts w:asciiTheme="majorHAnsi" w:eastAsia="Times New Roman" w:hAnsiTheme="majorHAnsi"/>
          <w:color w:val="000000" w:themeColor="text1"/>
          <w:sz w:val="24"/>
          <w:szCs w:val="24"/>
        </w:rPr>
      </w:pPr>
      <w:r w:rsidRPr="009B4968">
        <w:rPr>
          <w:rFonts w:asciiTheme="majorHAnsi" w:eastAsia="Times New Roman" w:hAnsiTheme="majorHAnsi"/>
          <w:color w:val="000000" w:themeColor="text1"/>
          <w:sz w:val="24"/>
          <w:szCs w:val="24"/>
        </w:rPr>
        <w:tab/>
      </w:r>
      <w:r w:rsidR="004A33F6" w:rsidRPr="009B4968">
        <w:rPr>
          <w:rFonts w:asciiTheme="majorHAnsi" w:eastAsia="Times New Roman" w:hAnsiTheme="majorHAnsi"/>
          <w:color w:val="000000" w:themeColor="text1"/>
          <w:sz w:val="24"/>
          <w:szCs w:val="24"/>
        </w:rPr>
        <w:t>Protiv odluke o odabiru ili odluke o poništenju donesene u postupku jednostavne nabave procijenjene vrijednosti jednake ili manje od 15.000,00 eura nije dopušten prigovor.</w:t>
      </w:r>
    </w:p>
    <w:p w14:paraId="5AAFA0E3" w14:textId="77777777" w:rsidR="004A33F6" w:rsidRPr="009B4968" w:rsidRDefault="004A33F6" w:rsidP="004A33F6">
      <w:pPr>
        <w:pStyle w:val="Odlomakpopisa"/>
        <w:ind w:left="0"/>
        <w:jc w:val="center"/>
        <w:rPr>
          <w:rFonts w:asciiTheme="majorHAnsi" w:hAnsiTheme="majorHAnsi"/>
          <w:b/>
          <w:bCs/>
          <w:color w:val="000000" w:themeColor="text1"/>
          <w:sz w:val="24"/>
          <w:szCs w:val="24"/>
        </w:rPr>
      </w:pPr>
    </w:p>
    <w:p w14:paraId="1EBBFAB6" w14:textId="77777777" w:rsidR="00924818" w:rsidRPr="009B4968" w:rsidRDefault="00924818" w:rsidP="00D02037">
      <w:pPr>
        <w:numPr>
          <w:ilvl w:val="0"/>
          <w:numId w:val="4"/>
        </w:numPr>
        <w:spacing w:after="0" w:line="240" w:lineRule="auto"/>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SKLAPANJE I IZVRŠENJE UGOVORA</w:t>
      </w:r>
    </w:p>
    <w:p w14:paraId="572CF35D" w14:textId="77777777" w:rsidR="00924818" w:rsidRPr="009B4968" w:rsidRDefault="00924818" w:rsidP="006646CA">
      <w:pPr>
        <w:jc w:val="center"/>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Članak 1</w:t>
      </w:r>
      <w:r w:rsidR="00343613" w:rsidRPr="009B4968">
        <w:rPr>
          <w:rFonts w:asciiTheme="majorHAnsi" w:hAnsiTheme="majorHAnsi"/>
          <w:b/>
          <w:bCs/>
          <w:color w:val="000000" w:themeColor="text1"/>
          <w:sz w:val="24"/>
          <w:szCs w:val="24"/>
        </w:rPr>
        <w:t>5</w:t>
      </w:r>
      <w:r w:rsidRPr="009B4968">
        <w:rPr>
          <w:rFonts w:asciiTheme="majorHAnsi" w:hAnsiTheme="majorHAnsi"/>
          <w:b/>
          <w:bCs/>
          <w:color w:val="000000" w:themeColor="text1"/>
          <w:sz w:val="24"/>
          <w:szCs w:val="24"/>
        </w:rPr>
        <w:t>.</w:t>
      </w:r>
    </w:p>
    <w:p w14:paraId="72811963" w14:textId="77777777" w:rsidR="00343613" w:rsidRPr="009B4968" w:rsidRDefault="00343613" w:rsidP="006646CA">
      <w:pPr>
        <w:pStyle w:val="Style1"/>
        <w:widowControl/>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Danom izvršnosti odluke o odabiru stječu se uvjeti za sklapanje ugovora.</w:t>
      </w:r>
    </w:p>
    <w:p w14:paraId="73FF1FC7" w14:textId="77777777" w:rsidR="00924818" w:rsidRPr="009B4968" w:rsidRDefault="00924818" w:rsidP="006646CA">
      <w:pPr>
        <w:pStyle w:val="Style1"/>
        <w:widowControl/>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 xml:space="preserve">S odabranim ponuditeljem sklapa se ugovor ili se izdaje narudžbenica koji mora biti u skladu s uvjetima određenima u </w:t>
      </w:r>
      <w:r w:rsidR="00343613" w:rsidRPr="009B4968">
        <w:rPr>
          <w:rStyle w:val="FontStyle24"/>
          <w:rFonts w:asciiTheme="majorHAnsi" w:hAnsiTheme="majorHAnsi" w:cs="Times New Roman"/>
          <w:color w:val="000000" w:themeColor="text1"/>
          <w:sz w:val="24"/>
          <w:szCs w:val="24"/>
          <w:lang w:eastAsia="hr-HR"/>
        </w:rPr>
        <w:t>p</w:t>
      </w:r>
      <w:r w:rsidRPr="009B4968">
        <w:rPr>
          <w:rStyle w:val="FontStyle24"/>
          <w:rFonts w:asciiTheme="majorHAnsi" w:hAnsiTheme="majorHAnsi" w:cs="Times New Roman"/>
          <w:color w:val="000000" w:themeColor="text1"/>
          <w:sz w:val="24"/>
          <w:szCs w:val="24"/>
          <w:lang w:eastAsia="hr-HR"/>
        </w:rPr>
        <w:t>ozivu na dostavu ponude i odabranom ponudom.</w:t>
      </w:r>
    </w:p>
    <w:p w14:paraId="1D731652" w14:textId="393DB4D0" w:rsidR="00924818" w:rsidRPr="009B4968" w:rsidRDefault="00924818" w:rsidP="006646CA">
      <w:pPr>
        <w:pStyle w:val="Style1"/>
        <w:widowControl/>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 xml:space="preserve">Ugovor i narudžbenicu potpisuje i ovjerava </w:t>
      </w:r>
      <w:r w:rsidR="00D27803" w:rsidRPr="009B4968">
        <w:rPr>
          <w:rStyle w:val="FontStyle24"/>
          <w:rFonts w:asciiTheme="majorHAnsi" w:hAnsiTheme="majorHAnsi" w:cs="Times New Roman"/>
          <w:color w:val="000000" w:themeColor="text1"/>
          <w:sz w:val="24"/>
          <w:szCs w:val="24"/>
          <w:lang w:eastAsia="hr-HR"/>
        </w:rPr>
        <w:t>ravnatelj škole.</w:t>
      </w:r>
    </w:p>
    <w:p w14:paraId="632C1989" w14:textId="77777777" w:rsidR="00924818" w:rsidRPr="009B4968" w:rsidRDefault="00924818" w:rsidP="00924818">
      <w:pPr>
        <w:pStyle w:val="Odlomakpopisa"/>
        <w:ind w:left="0"/>
        <w:jc w:val="both"/>
        <w:rPr>
          <w:rFonts w:asciiTheme="majorHAnsi" w:hAnsiTheme="majorHAnsi"/>
          <w:color w:val="000000" w:themeColor="text1"/>
          <w:sz w:val="24"/>
          <w:szCs w:val="24"/>
        </w:rPr>
      </w:pPr>
    </w:p>
    <w:p w14:paraId="2DDC7D21" w14:textId="77777777" w:rsidR="00924818" w:rsidRPr="009B4968" w:rsidRDefault="00924818" w:rsidP="006646CA">
      <w:pPr>
        <w:jc w:val="center"/>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Članak 1</w:t>
      </w:r>
      <w:r w:rsidR="00343613" w:rsidRPr="009B4968">
        <w:rPr>
          <w:rFonts w:asciiTheme="majorHAnsi" w:hAnsiTheme="majorHAnsi"/>
          <w:b/>
          <w:bCs/>
          <w:color w:val="000000" w:themeColor="text1"/>
          <w:sz w:val="24"/>
          <w:szCs w:val="24"/>
        </w:rPr>
        <w:t>6</w:t>
      </w:r>
      <w:r w:rsidRPr="009B4968">
        <w:rPr>
          <w:rFonts w:asciiTheme="majorHAnsi" w:hAnsiTheme="majorHAnsi"/>
          <w:b/>
          <w:bCs/>
          <w:color w:val="000000" w:themeColor="text1"/>
          <w:sz w:val="24"/>
          <w:szCs w:val="24"/>
        </w:rPr>
        <w:t>.</w:t>
      </w:r>
    </w:p>
    <w:p w14:paraId="1FD0D5D9" w14:textId="77777777" w:rsidR="00924818" w:rsidRPr="009B4968" w:rsidRDefault="00924818" w:rsidP="00924818">
      <w:pPr>
        <w:pStyle w:val="Odlomakpopisa"/>
        <w:ind w:left="0"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Ugovor sklopljen u postupku jednostavne nabave mora se izvršavati u skladu s uvjetima iz poziva na dostavu ponude te odabranom ponudom.</w:t>
      </w:r>
    </w:p>
    <w:p w14:paraId="29A8AE4A" w14:textId="77777777" w:rsidR="00924818" w:rsidRPr="009B4968" w:rsidRDefault="00924818" w:rsidP="00924818">
      <w:pPr>
        <w:pStyle w:val="Odlomakpopisa"/>
        <w:ind w:left="0" w:firstLine="708"/>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Naručitelj je obvezan kontrolirati izvršenje sklopljenih ugovora na temelju provedenog postupka jednostavne nabave.</w:t>
      </w:r>
    </w:p>
    <w:p w14:paraId="47331929" w14:textId="77777777" w:rsidR="00343613" w:rsidRPr="009B4968" w:rsidRDefault="00343613" w:rsidP="00343613">
      <w:pPr>
        <w:jc w:val="center"/>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Članak 17.</w:t>
      </w:r>
    </w:p>
    <w:p w14:paraId="0E59104A" w14:textId="77777777" w:rsidR="00343613" w:rsidRPr="009B4968" w:rsidRDefault="00343613" w:rsidP="00343613">
      <w:pPr>
        <w:pStyle w:val="Style1"/>
        <w:widowControl/>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09D2AAEC" w14:textId="77777777" w:rsidR="00343613" w:rsidRPr="009B4968" w:rsidRDefault="00343613" w:rsidP="00343613">
      <w:pPr>
        <w:pStyle w:val="Style1"/>
        <w:widowControl/>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Ukupni iznos ugovora o nabavi bez PDV-a po svim izmjenama ugovora o nabavi, ne smije biti jednak ili veći od vrijednosti pragova za provedbu postupka temeljem kojeg je ugovor sklopljen, kao ni jednak ili veći od vrijednosti pragova za primjenu ZJN 2016.</w:t>
      </w:r>
    </w:p>
    <w:p w14:paraId="400A5BF4" w14:textId="126009DA" w:rsidR="00D02037" w:rsidRPr="009B4968" w:rsidRDefault="00D02037" w:rsidP="00924818">
      <w:pPr>
        <w:pStyle w:val="Odlomakpopisa"/>
        <w:ind w:left="0"/>
        <w:jc w:val="both"/>
        <w:rPr>
          <w:rFonts w:asciiTheme="majorHAnsi" w:hAnsiTheme="majorHAnsi"/>
          <w:color w:val="000000" w:themeColor="text1"/>
          <w:sz w:val="24"/>
          <w:szCs w:val="24"/>
        </w:rPr>
      </w:pPr>
    </w:p>
    <w:p w14:paraId="319314F2" w14:textId="77777777" w:rsidR="00924818" w:rsidRPr="009B4968" w:rsidRDefault="00924818" w:rsidP="00D02037">
      <w:pPr>
        <w:numPr>
          <w:ilvl w:val="0"/>
          <w:numId w:val="4"/>
        </w:numPr>
        <w:spacing w:after="0" w:line="240" w:lineRule="auto"/>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REGISTAR UGOVORA JEDNOSTAVNE NABAVE</w:t>
      </w:r>
    </w:p>
    <w:p w14:paraId="33BF0419" w14:textId="6876670C" w:rsidR="00924818" w:rsidRPr="009B4968" w:rsidRDefault="00924818" w:rsidP="006646CA">
      <w:pPr>
        <w:jc w:val="center"/>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Članak 1</w:t>
      </w:r>
      <w:r w:rsidR="003D07AC" w:rsidRPr="009B4968">
        <w:rPr>
          <w:rFonts w:asciiTheme="majorHAnsi" w:hAnsiTheme="majorHAnsi"/>
          <w:b/>
          <w:bCs/>
          <w:color w:val="000000" w:themeColor="text1"/>
          <w:sz w:val="24"/>
          <w:szCs w:val="24"/>
        </w:rPr>
        <w:t>8</w:t>
      </w:r>
      <w:r w:rsidRPr="009B4968">
        <w:rPr>
          <w:rFonts w:asciiTheme="majorHAnsi" w:hAnsiTheme="majorHAnsi"/>
          <w:b/>
          <w:bCs/>
          <w:color w:val="000000" w:themeColor="text1"/>
          <w:sz w:val="24"/>
          <w:szCs w:val="24"/>
        </w:rPr>
        <w:t>.</w:t>
      </w:r>
    </w:p>
    <w:p w14:paraId="08231D84" w14:textId="06073232" w:rsidR="00924818" w:rsidRPr="009B4968" w:rsidRDefault="00924818" w:rsidP="006646CA">
      <w:pPr>
        <w:pStyle w:val="Style1"/>
        <w:widowControl/>
        <w:spacing w:before="120" w:line="240" w:lineRule="auto"/>
        <w:rPr>
          <w:rStyle w:val="FontStyle24"/>
          <w:rFonts w:asciiTheme="majorHAnsi" w:hAnsiTheme="majorHAnsi" w:cs="Times New Roman"/>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 xml:space="preserve">Naručitelj je obvezan voditi registar sklopljenih ugovora </w:t>
      </w:r>
      <w:r w:rsidR="00CC438B" w:rsidRPr="009B4968">
        <w:rPr>
          <w:rStyle w:val="FontStyle24"/>
          <w:rFonts w:asciiTheme="majorHAnsi" w:hAnsiTheme="majorHAnsi" w:cs="Times New Roman"/>
          <w:color w:val="000000" w:themeColor="text1"/>
          <w:sz w:val="24"/>
          <w:szCs w:val="24"/>
          <w:lang w:eastAsia="hr-HR"/>
        </w:rPr>
        <w:t xml:space="preserve">i okvirnih sporazuma za predmete nabave čija je vrijednost bez PDV-a jednaka ili veća od </w:t>
      </w:r>
      <w:r w:rsidR="003D07AC" w:rsidRPr="009B4968">
        <w:rPr>
          <w:rStyle w:val="FontStyle24"/>
          <w:rFonts w:asciiTheme="majorHAnsi" w:hAnsiTheme="majorHAnsi" w:cs="Times New Roman"/>
          <w:color w:val="000000" w:themeColor="text1"/>
          <w:sz w:val="24"/>
          <w:szCs w:val="24"/>
          <w:lang w:eastAsia="hr-HR"/>
        </w:rPr>
        <w:t>5.000</w:t>
      </w:r>
      <w:r w:rsidR="00CC438B" w:rsidRPr="009B4968">
        <w:rPr>
          <w:rStyle w:val="FontStyle24"/>
          <w:rFonts w:asciiTheme="majorHAnsi" w:hAnsiTheme="majorHAnsi" w:cs="Times New Roman"/>
          <w:color w:val="000000" w:themeColor="text1"/>
          <w:sz w:val="24"/>
          <w:szCs w:val="24"/>
          <w:lang w:eastAsia="hr-HR"/>
        </w:rPr>
        <w:t xml:space="preserve">,00 </w:t>
      </w:r>
      <w:r w:rsidR="00193101" w:rsidRPr="009B4968">
        <w:rPr>
          <w:rStyle w:val="FontStyle24"/>
          <w:rFonts w:asciiTheme="majorHAnsi" w:hAnsiTheme="majorHAnsi" w:cs="Times New Roman"/>
          <w:color w:val="000000" w:themeColor="text1"/>
          <w:sz w:val="24"/>
          <w:szCs w:val="24"/>
          <w:lang w:eastAsia="hr-HR"/>
        </w:rPr>
        <w:t>eura</w:t>
      </w:r>
      <w:r w:rsidRPr="009B4968">
        <w:rPr>
          <w:rStyle w:val="FontStyle24"/>
          <w:rFonts w:asciiTheme="majorHAnsi" w:hAnsiTheme="majorHAnsi" w:cs="Times New Roman"/>
          <w:color w:val="000000" w:themeColor="text1"/>
          <w:sz w:val="24"/>
          <w:szCs w:val="24"/>
          <w:lang w:eastAsia="hr-HR"/>
        </w:rPr>
        <w:t xml:space="preserve"> i objaviti ga na </w:t>
      </w:r>
      <w:r w:rsidR="003D07AC" w:rsidRPr="009B4968">
        <w:rPr>
          <w:rStyle w:val="FontStyle24"/>
          <w:rFonts w:asciiTheme="majorHAnsi" w:hAnsiTheme="majorHAnsi" w:cs="Times New Roman"/>
          <w:color w:val="000000" w:themeColor="text1"/>
          <w:sz w:val="24"/>
          <w:szCs w:val="24"/>
          <w:lang w:eastAsia="hr-HR"/>
        </w:rPr>
        <w:t>EOJN RH</w:t>
      </w:r>
      <w:r w:rsidRPr="009B4968">
        <w:rPr>
          <w:rStyle w:val="FontStyle24"/>
          <w:rFonts w:asciiTheme="majorHAnsi" w:hAnsiTheme="majorHAnsi" w:cs="Times New Roman"/>
          <w:color w:val="000000" w:themeColor="text1"/>
          <w:sz w:val="24"/>
          <w:szCs w:val="24"/>
          <w:lang w:eastAsia="hr-HR"/>
        </w:rPr>
        <w:t>.</w:t>
      </w:r>
    </w:p>
    <w:p w14:paraId="4630057A" w14:textId="7293D591" w:rsidR="002C54EE" w:rsidRPr="009B4968" w:rsidRDefault="002C54EE" w:rsidP="00924818">
      <w:pPr>
        <w:pStyle w:val="Odlomakpopisa"/>
        <w:ind w:left="0"/>
        <w:jc w:val="both"/>
        <w:rPr>
          <w:rFonts w:asciiTheme="majorHAnsi" w:hAnsiTheme="majorHAnsi"/>
          <w:color w:val="000000" w:themeColor="text1"/>
          <w:sz w:val="24"/>
          <w:szCs w:val="24"/>
        </w:rPr>
      </w:pPr>
    </w:p>
    <w:p w14:paraId="2C751596" w14:textId="77777777" w:rsidR="00A42ED2" w:rsidRPr="009B4968" w:rsidRDefault="00A42ED2" w:rsidP="00924818">
      <w:pPr>
        <w:pStyle w:val="Odlomakpopisa"/>
        <w:ind w:left="0"/>
        <w:jc w:val="both"/>
        <w:rPr>
          <w:rFonts w:asciiTheme="majorHAnsi" w:hAnsiTheme="majorHAnsi"/>
          <w:color w:val="000000" w:themeColor="text1"/>
          <w:sz w:val="24"/>
          <w:szCs w:val="24"/>
        </w:rPr>
      </w:pPr>
    </w:p>
    <w:p w14:paraId="3B4EFFD3" w14:textId="77777777" w:rsidR="00924818" w:rsidRPr="009B4968" w:rsidRDefault="00924818" w:rsidP="00924818">
      <w:pPr>
        <w:pStyle w:val="Odlomakpopisa"/>
        <w:ind w:left="0"/>
        <w:jc w:val="both"/>
        <w:rPr>
          <w:rFonts w:asciiTheme="majorHAnsi" w:hAnsiTheme="majorHAnsi"/>
          <w:color w:val="000000" w:themeColor="text1"/>
          <w:sz w:val="24"/>
          <w:szCs w:val="24"/>
        </w:rPr>
      </w:pPr>
    </w:p>
    <w:p w14:paraId="60B907B5" w14:textId="77777777" w:rsidR="00924818" w:rsidRPr="009B4968" w:rsidRDefault="00924818" w:rsidP="00D02037">
      <w:pPr>
        <w:numPr>
          <w:ilvl w:val="0"/>
          <w:numId w:val="4"/>
        </w:numPr>
        <w:spacing w:after="0" w:line="240" w:lineRule="auto"/>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lastRenderedPageBreak/>
        <w:t>ZAVRŠNE ODREDBE</w:t>
      </w:r>
    </w:p>
    <w:p w14:paraId="30DBF5AB" w14:textId="77777777" w:rsidR="00924818" w:rsidRPr="009B4968" w:rsidRDefault="00924818" w:rsidP="006646CA">
      <w:pPr>
        <w:jc w:val="center"/>
        <w:rPr>
          <w:rFonts w:asciiTheme="majorHAnsi" w:hAnsiTheme="majorHAnsi"/>
          <w:b/>
          <w:bCs/>
          <w:color w:val="000000" w:themeColor="text1"/>
          <w:sz w:val="24"/>
          <w:szCs w:val="24"/>
        </w:rPr>
      </w:pPr>
      <w:r w:rsidRPr="009B4968">
        <w:rPr>
          <w:rFonts w:asciiTheme="majorHAnsi" w:hAnsiTheme="majorHAnsi"/>
          <w:b/>
          <w:bCs/>
          <w:color w:val="000000" w:themeColor="text1"/>
          <w:sz w:val="24"/>
          <w:szCs w:val="24"/>
        </w:rPr>
        <w:t>Članak 1</w:t>
      </w:r>
      <w:r w:rsidR="003D07AC" w:rsidRPr="009B4968">
        <w:rPr>
          <w:rFonts w:asciiTheme="majorHAnsi" w:hAnsiTheme="majorHAnsi"/>
          <w:b/>
          <w:bCs/>
          <w:color w:val="000000" w:themeColor="text1"/>
          <w:sz w:val="24"/>
          <w:szCs w:val="24"/>
        </w:rPr>
        <w:t>9</w:t>
      </w:r>
      <w:r w:rsidRPr="009B4968">
        <w:rPr>
          <w:rFonts w:asciiTheme="majorHAnsi" w:hAnsiTheme="majorHAnsi"/>
          <w:b/>
          <w:bCs/>
          <w:color w:val="000000" w:themeColor="text1"/>
          <w:sz w:val="24"/>
          <w:szCs w:val="24"/>
        </w:rPr>
        <w:t>.</w:t>
      </w:r>
    </w:p>
    <w:p w14:paraId="3A655927" w14:textId="05D08594" w:rsidR="00924818" w:rsidRPr="009B4968" w:rsidRDefault="0003451C" w:rsidP="006646CA">
      <w:pPr>
        <w:spacing w:before="120" w:after="0" w:line="240" w:lineRule="auto"/>
        <w:jc w:val="both"/>
        <w:rPr>
          <w:rFonts w:asciiTheme="majorHAnsi" w:hAnsiTheme="majorHAnsi"/>
          <w:color w:val="000000" w:themeColor="text1"/>
          <w:sz w:val="24"/>
          <w:szCs w:val="24"/>
        </w:rPr>
      </w:pPr>
      <w:r w:rsidRPr="009B4968">
        <w:rPr>
          <w:rFonts w:asciiTheme="majorHAnsi" w:hAnsiTheme="majorHAnsi"/>
          <w:color w:val="000000" w:themeColor="text1"/>
          <w:sz w:val="24"/>
          <w:szCs w:val="24"/>
        </w:rPr>
        <w:tab/>
      </w:r>
      <w:r w:rsidR="00924818" w:rsidRPr="009B4968">
        <w:rPr>
          <w:rFonts w:asciiTheme="majorHAnsi" w:hAnsiTheme="majorHAnsi"/>
          <w:color w:val="000000" w:themeColor="text1"/>
          <w:sz w:val="24"/>
          <w:szCs w:val="24"/>
        </w:rPr>
        <w:t xml:space="preserve">Ovaj Pravilnik stupa na snagu </w:t>
      </w:r>
      <w:r w:rsidR="00193101" w:rsidRPr="009B4968">
        <w:rPr>
          <w:rFonts w:asciiTheme="majorHAnsi" w:hAnsiTheme="majorHAnsi"/>
          <w:color w:val="000000" w:themeColor="text1"/>
          <w:sz w:val="24"/>
          <w:szCs w:val="24"/>
        </w:rPr>
        <w:t xml:space="preserve">01. </w:t>
      </w:r>
      <w:r w:rsidR="00A66EFE" w:rsidRPr="009B4968">
        <w:rPr>
          <w:rFonts w:asciiTheme="majorHAnsi" w:hAnsiTheme="majorHAnsi"/>
          <w:color w:val="000000" w:themeColor="text1"/>
          <w:sz w:val="24"/>
          <w:szCs w:val="24"/>
        </w:rPr>
        <w:t>rujna</w:t>
      </w:r>
      <w:r w:rsidR="00193101" w:rsidRPr="009B4968">
        <w:rPr>
          <w:rFonts w:asciiTheme="majorHAnsi" w:hAnsiTheme="majorHAnsi"/>
          <w:color w:val="000000" w:themeColor="text1"/>
          <w:sz w:val="24"/>
          <w:szCs w:val="24"/>
        </w:rPr>
        <w:t xml:space="preserve"> 202</w:t>
      </w:r>
      <w:r w:rsidR="00A66EFE" w:rsidRPr="009B4968">
        <w:rPr>
          <w:rFonts w:asciiTheme="majorHAnsi" w:hAnsiTheme="majorHAnsi"/>
          <w:color w:val="000000" w:themeColor="text1"/>
          <w:sz w:val="24"/>
          <w:szCs w:val="24"/>
        </w:rPr>
        <w:t>6</w:t>
      </w:r>
      <w:r w:rsidR="00193101" w:rsidRPr="009B4968">
        <w:rPr>
          <w:rFonts w:asciiTheme="majorHAnsi" w:hAnsiTheme="majorHAnsi"/>
          <w:color w:val="000000" w:themeColor="text1"/>
          <w:sz w:val="24"/>
          <w:szCs w:val="24"/>
        </w:rPr>
        <w:t xml:space="preserve">. godine, a objavit će se </w:t>
      </w:r>
      <w:r w:rsidR="006E30EA" w:rsidRPr="009B4968">
        <w:rPr>
          <w:rFonts w:asciiTheme="majorHAnsi" w:hAnsiTheme="majorHAnsi"/>
          <w:color w:val="000000" w:themeColor="text1"/>
          <w:sz w:val="24"/>
          <w:szCs w:val="24"/>
        </w:rPr>
        <w:t xml:space="preserve">na mrežnim stranicama Naručitelja i u Elektroničkom oglasniku javne nabave Republike Hrvatske (EOJN RH). </w:t>
      </w:r>
    </w:p>
    <w:p w14:paraId="5D19F15A" w14:textId="4F704AF0" w:rsidR="00193101" w:rsidRPr="009B4968" w:rsidRDefault="0003451C" w:rsidP="006646CA">
      <w:pPr>
        <w:spacing w:before="120" w:after="0" w:line="240" w:lineRule="auto"/>
        <w:jc w:val="both"/>
        <w:rPr>
          <w:rFonts w:asciiTheme="majorHAnsi" w:hAnsiTheme="majorHAnsi"/>
          <w:color w:val="000000" w:themeColor="text1"/>
          <w:sz w:val="24"/>
          <w:szCs w:val="24"/>
          <w:lang w:eastAsia="hr-HR"/>
        </w:rPr>
      </w:pPr>
      <w:r w:rsidRPr="009B4968">
        <w:rPr>
          <w:rStyle w:val="FontStyle24"/>
          <w:rFonts w:asciiTheme="majorHAnsi" w:hAnsiTheme="majorHAnsi" w:cs="Times New Roman"/>
          <w:color w:val="000000" w:themeColor="text1"/>
          <w:sz w:val="24"/>
          <w:szCs w:val="24"/>
          <w:lang w:eastAsia="hr-HR"/>
        </w:rPr>
        <w:tab/>
      </w:r>
      <w:r w:rsidR="00396244" w:rsidRPr="009B4968">
        <w:rPr>
          <w:rStyle w:val="FontStyle24"/>
          <w:rFonts w:asciiTheme="majorHAnsi" w:hAnsiTheme="majorHAnsi" w:cs="Times New Roman"/>
          <w:color w:val="000000" w:themeColor="text1"/>
          <w:sz w:val="24"/>
          <w:szCs w:val="24"/>
          <w:lang w:eastAsia="hr-HR"/>
        </w:rPr>
        <w:t xml:space="preserve">Postupci jednostavne nabave pokrenuti do stupanja na snagu ovog Pravilnika dovršit će se prema odredbama Pravilnika o provedbi postupaka jednostavne nabave KLASA: </w:t>
      </w:r>
      <w:r w:rsidR="006E30EA" w:rsidRPr="009B4968">
        <w:rPr>
          <w:rFonts w:asciiTheme="majorHAnsi" w:hAnsiTheme="majorHAnsi"/>
          <w:color w:val="000000" w:themeColor="text1"/>
          <w:sz w:val="24"/>
          <w:szCs w:val="24"/>
        </w:rPr>
        <w:t>003</w:t>
      </w:r>
      <w:r w:rsidR="00396244" w:rsidRPr="009B4968">
        <w:rPr>
          <w:rFonts w:asciiTheme="majorHAnsi" w:hAnsiTheme="majorHAnsi"/>
          <w:color w:val="000000" w:themeColor="text1"/>
          <w:sz w:val="24"/>
          <w:szCs w:val="24"/>
        </w:rPr>
        <w:t>-</w:t>
      </w:r>
      <w:r w:rsidR="006E30EA" w:rsidRPr="009B4968">
        <w:rPr>
          <w:rFonts w:asciiTheme="majorHAnsi" w:hAnsiTheme="majorHAnsi"/>
          <w:color w:val="000000" w:themeColor="text1"/>
          <w:sz w:val="24"/>
          <w:szCs w:val="24"/>
        </w:rPr>
        <w:t>05</w:t>
      </w:r>
      <w:r w:rsidR="00396244" w:rsidRPr="009B4968">
        <w:rPr>
          <w:rFonts w:asciiTheme="majorHAnsi" w:hAnsiTheme="majorHAnsi"/>
          <w:color w:val="000000" w:themeColor="text1"/>
          <w:sz w:val="24"/>
          <w:szCs w:val="24"/>
        </w:rPr>
        <w:t>/</w:t>
      </w:r>
      <w:r w:rsidR="006E30EA" w:rsidRPr="009B4968">
        <w:rPr>
          <w:rFonts w:asciiTheme="majorHAnsi" w:hAnsiTheme="majorHAnsi"/>
          <w:color w:val="000000" w:themeColor="text1"/>
          <w:sz w:val="24"/>
          <w:szCs w:val="24"/>
        </w:rPr>
        <w:t>17</w:t>
      </w:r>
      <w:r w:rsidR="00396244" w:rsidRPr="009B4968">
        <w:rPr>
          <w:rFonts w:asciiTheme="majorHAnsi" w:hAnsiTheme="majorHAnsi"/>
          <w:color w:val="000000" w:themeColor="text1"/>
          <w:sz w:val="24"/>
          <w:szCs w:val="24"/>
        </w:rPr>
        <w:t>-</w:t>
      </w:r>
      <w:r w:rsidR="006E30EA" w:rsidRPr="009B4968">
        <w:rPr>
          <w:rFonts w:asciiTheme="majorHAnsi" w:hAnsiTheme="majorHAnsi"/>
          <w:color w:val="000000" w:themeColor="text1"/>
          <w:sz w:val="24"/>
          <w:szCs w:val="24"/>
        </w:rPr>
        <w:t>01</w:t>
      </w:r>
      <w:r w:rsidR="00396244" w:rsidRPr="009B4968">
        <w:rPr>
          <w:rFonts w:asciiTheme="majorHAnsi" w:hAnsiTheme="majorHAnsi"/>
          <w:color w:val="000000" w:themeColor="text1"/>
          <w:sz w:val="24"/>
          <w:szCs w:val="24"/>
        </w:rPr>
        <w:t>/</w:t>
      </w:r>
      <w:r w:rsidR="006E30EA" w:rsidRPr="009B4968">
        <w:rPr>
          <w:rFonts w:asciiTheme="majorHAnsi" w:hAnsiTheme="majorHAnsi"/>
          <w:color w:val="000000" w:themeColor="text1"/>
          <w:sz w:val="24"/>
          <w:szCs w:val="24"/>
        </w:rPr>
        <w:t>01</w:t>
      </w:r>
      <w:r w:rsidR="00396244" w:rsidRPr="009B4968">
        <w:rPr>
          <w:rFonts w:asciiTheme="majorHAnsi" w:hAnsiTheme="majorHAnsi"/>
          <w:color w:val="000000" w:themeColor="text1"/>
          <w:sz w:val="24"/>
          <w:szCs w:val="24"/>
        </w:rPr>
        <w:t>, URBROJ: 2109-</w:t>
      </w:r>
      <w:r w:rsidR="006E30EA" w:rsidRPr="009B4968">
        <w:rPr>
          <w:rFonts w:asciiTheme="majorHAnsi" w:hAnsiTheme="majorHAnsi"/>
          <w:color w:val="000000" w:themeColor="text1"/>
          <w:sz w:val="24"/>
          <w:szCs w:val="24"/>
        </w:rPr>
        <w:t>42</w:t>
      </w:r>
      <w:r w:rsidR="00396244" w:rsidRPr="009B4968">
        <w:rPr>
          <w:rFonts w:asciiTheme="majorHAnsi" w:hAnsiTheme="majorHAnsi"/>
          <w:color w:val="000000" w:themeColor="text1"/>
          <w:sz w:val="24"/>
          <w:szCs w:val="24"/>
        </w:rPr>
        <w:t>-</w:t>
      </w:r>
      <w:r w:rsidR="006E30EA" w:rsidRPr="009B4968">
        <w:rPr>
          <w:rFonts w:asciiTheme="majorHAnsi" w:hAnsiTheme="majorHAnsi"/>
          <w:color w:val="000000" w:themeColor="text1"/>
          <w:sz w:val="24"/>
          <w:szCs w:val="24"/>
        </w:rPr>
        <w:t>17</w:t>
      </w:r>
      <w:r w:rsidR="00396244" w:rsidRPr="009B4968">
        <w:rPr>
          <w:rFonts w:asciiTheme="majorHAnsi" w:hAnsiTheme="majorHAnsi"/>
          <w:color w:val="000000" w:themeColor="text1"/>
          <w:sz w:val="24"/>
          <w:szCs w:val="24"/>
        </w:rPr>
        <w:t>-</w:t>
      </w:r>
      <w:r w:rsidR="006E30EA" w:rsidRPr="009B4968">
        <w:rPr>
          <w:rFonts w:asciiTheme="majorHAnsi" w:hAnsiTheme="majorHAnsi"/>
          <w:color w:val="000000" w:themeColor="text1"/>
          <w:sz w:val="24"/>
          <w:szCs w:val="24"/>
        </w:rPr>
        <w:t>5</w:t>
      </w:r>
      <w:r w:rsidR="00396244" w:rsidRPr="009B4968">
        <w:rPr>
          <w:rFonts w:asciiTheme="majorHAnsi" w:hAnsiTheme="majorHAnsi"/>
          <w:color w:val="000000" w:themeColor="text1"/>
          <w:sz w:val="24"/>
          <w:szCs w:val="24"/>
        </w:rPr>
        <w:t xml:space="preserve"> od </w:t>
      </w:r>
      <w:r w:rsidR="006E30EA" w:rsidRPr="009B4968">
        <w:rPr>
          <w:rFonts w:asciiTheme="majorHAnsi" w:hAnsiTheme="majorHAnsi"/>
          <w:color w:val="000000" w:themeColor="text1"/>
          <w:sz w:val="24"/>
          <w:szCs w:val="24"/>
        </w:rPr>
        <w:t>29</w:t>
      </w:r>
      <w:r w:rsidR="00396244" w:rsidRPr="009B4968">
        <w:rPr>
          <w:rFonts w:asciiTheme="majorHAnsi" w:hAnsiTheme="majorHAnsi"/>
          <w:color w:val="000000" w:themeColor="text1"/>
          <w:sz w:val="24"/>
          <w:szCs w:val="24"/>
        </w:rPr>
        <w:t xml:space="preserve">. </w:t>
      </w:r>
      <w:r w:rsidR="006E30EA" w:rsidRPr="009B4968">
        <w:rPr>
          <w:rFonts w:asciiTheme="majorHAnsi" w:hAnsiTheme="majorHAnsi"/>
          <w:color w:val="000000" w:themeColor="text1"/>
          <w:sz w:val="24"/>
          <w:szCs w:val="24"/>
        </w:rPr>
        <w:t xml:space="preserve">lipnja </w:t>
      </w:r>
      <w:r w:rsidR="00396244" w:rsidRPr="009B4968">
        <w:rPr>
          <w:rFonts w:asciiTheme="majorHAnsi" w:hAnsiTheme="majorHAnsi"/>
          <w:color w:val="000000" w:themeColor="text1"/>
          <w:sz w:val="24"/>
          <w:szCs w:val="24"/>
        </w:rPr>
        <w:t>20</w:t>
      </w:r>
      <w:r w:rsidR="006E30EA" w:rsidRPr="009B4968">
        <w:rPr>
          <w:rFonts w:asciiTheme="majorHAnsi" w:hAnsiTheme="majorHAnsi"/>
          <w:color w:val="000000" w:themeColor="text1"/>
          <w:sz w:val="24"/>
          <w:szCs w:val="24"/>
        </w:rPr>
        <w:t>17</w:t>
      </w:r>
      <w:r w:rsidR="00396244" w:rsidRPr="009B4968">
        <w:rPr>
          <w:rFonts w:asciiTheme="majorHAnsi" w:hAnsiTheme="majorHAnsi"/>
          <w:color w:val="000000" w:themeColor="text1"/>
          <w:sz w:val="24"/>
          <w:szCs w:val="24"/>
        </w:rPr>
        <w:t>. godine.</w:t>
      </w:r>
    </w:p>
    <w:p w14:paraId="086CC557" w14:textId="77777777" w:rsidR="006E30EA" w:rsidRPr="009B4968" w:rsidRDefault="0003451C" w:rsidP="006E30EA">
      <w:pPr>
        <w:spacing w:before="120" w:after="0" w:line="240" w:lineRule="auto"/>
        <w:jc w:val="both"/>
        <w:rPr>
          <w:rFonts w:asciiTheme="majorHAnsi" w:hAnsiTheme="majorHAnsi"/>
          <w:color w:val="000000" w:themeColor="text1"/>
          <w:sz w:val="24"/>
          <w:szCs w:val="24"/>
          <w:lang w:eastAsia="hr-HR"/>
        </w:rPr>
      </w:pPr>
      <w:r w:rsidRPr="009B4968">
        <w:rPr>
          <w:rFonts w:asciiTheme="majorHAnsi" w:hAnsiTheme="majorHAnsi"/>
          <w:color w:val="000000" w:themeColor="text1"/>
          <w:sz w:val="24"/>
          <w:szCs w:val="24"/>
        </w:rPr>
        <w:tab/>
      </w:r>
      <w:r w:rsidR="00924818" w:rsidRPr="009B4968">
        <w:rPr>
          <w:rFonts w:asciiTheme="majorHAnsi" w:hAnsiTheme="majorHAnsi"/>
          <w:color w:val="000000" w:themeColor="text1"/>
          <w:sz w:val="24"/>
          <w:szCs w:val="24"/>
        </w:rPr>
        <w:t xml:space="preserve">Stupanjem na snagu ovog Pravilnika prestaje važiti Pravilnik o provedbi postupaka jednostavne nabave </w:t>
      </w:r>
      <w:r w:rsidR="006E30EA" w:rsidRPr="009B4968">
        <w:rPr>
          <w:rStyle w:val="FontStyle24"/>
          <w:rFonts w:asciiTheme="majorHAnsi" w:hAnsiTheme="majorHAnsi" w:cs="Times New Roman"/>
          <w:color w:val="000000" w:themeColor="text1"/>
          <w:sz w:val="24"/>
          <w:szCs w:val="24"/>
          <w:lang w:eastAsia="hr-HR"/>
        </w:rPr>
        <w:t xml:space="preserve">KLASA: </w:t>
      </w:r>
      <w:r w:rsidR="006E30EA" w:rsidRPr="009B4968">
        <w:rPr>
          <w:rFonts w:asciiTheme="majorHAnsi" w:hAnsiTheme="majorHAnsi"/>
          <w:color w:val="000000" w:themeColor="text1"/>
          <w:sz w:val="24"/>
          <w:szCs w:val="24"/>
        </w:rPr>
        <w:t>003-05/17-01/01, URBROJ: 2109-42-17-5 od 29. lipnja 2017. godine.</w:t>
      </w:r>
    </w:p>
    <w:p w14:paraId="474CFA3D" w14:textId="4FDB4BE8" w:rsidR="00924818" w:rsidRPr="009B4968" w:rsidRDefault="00924818" w:rsidP="006646CA">
      <w:pPr>
        <w:spacing w:before="120" w:after="0" w:line="240" w:lineRule="auto"/>
        <w:jc w:val="both"/>
        <w:rPr>
          <w:rFonts w:asciiTheme="majorHAnsi" w:hAnsiTheme="majorHAnsi"/>
          <w:color w:val="000000" w:themeColor="text1"/>
          <w:sz w:val="24"/>
          <w:szCs w:val="24"/>
        </w:rPr>
      </w:pPr>
    </w:p>
    <w:p w14:paraId="0ABDAD51" w14:textId="77777777" w:rsidR="00844754" w:rsidRPr="009B4968" w:rsidRDefault="00844754" w:rsidP="00844754">
      <w:pPr>
        <w:spacing w:after="0" w:line="240" w:lineRule="auto"/>
        <w:jc w:val="center"/>
        <w:rPr>
          <w:rFonts w:asciiTheme="majorHAnsi" w:hAnsiTheme="majorHAnsi"/>
          <w:color w:val="000000" w:themeColor="text1"/>
          <w:sz w:val="24"/>
          <w:szCs w:val="24"/>
        </w:rPr>
      </w:pPr>
    </w:p>
    <w:p w14:paraId="22897DE1" w14:textId="77777777" w:rsidR="006E30EA" w:rsidRPr="009B4968" w:rsidRDefault="006E30EA" w:rsidP="006E30EA">
      <w:pPr>
        <w:spacing w:after="0" w:line="240" w:lineRule="auto"/>
        <w:jc w:val="both"/>
        <w:rPr>
          <w:rFonts w:ascii="Cambria" w:eastAsia="Times New Roman" w:hAnsi="Cambria" w:cs="Arial"/>
          <w:noProof/>
          <w:color w:val="000000" w:themeColor="text1"/>
          <w:sz w:val="24"/>
          <w:szCs w:val="24"/>
          <w:lang w:eastAsia="hr-HR"/>
        </w:rPr>
      </w:pPr>
    </w:p>
    <w:p w14:paraId="0FAEE96C" w14:textId="77777777" w:rsidR="006E30EA" w:rsidRPr="009B4968" w:rsidRDefault="006E30EA" w:rsidP="006E30EA">
      <w:pPr>
        <w:spacing w:after="0" w:line="240" w:lineRule="auto"/>
        <w:jc w:val="both"/>
        <w:rPr>
          <w:rFonts w:ascii="Cambria" w:eastAsia="Times New Roman" w:hAnsi="Cambria" w:cs="Arial"/>
          <w:noProof/>
          <w:color w:val="000000" w:themeColor="text1"/>
          <w:sz w:val="24"/>
          <w:szCs w:val="24"/>
          <w:lang w:eastAsia="hr-HR"/>
        </w:rPr>
      </w:pP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t xml:space="preserve">Predsjednica Školskog odbora: </w:t>
      </w:r>
    </w:p>
    <w:p w14:paraId="443D8F0E" w14:textId="01935D9C" w:rsidR="006E30EA" w:rsidRPr="009B4968" w:rsidRDefault="006E30EA" w:rsidP="006E30EA">
      <w:pPr>
        <w:spacing w:after="0" w:line="240" w:lineRule="auto"/>
        <w:jc w:val="both"/>
        <w:rPr>
          <w:rFonts w:ascii="Cambria" w:eastAsia="Times New Roman" w:hAnsi="Cambria" w:cs="Arial"/>
          <w:noProof/>
          <w:color w:val="000000" w:themeColor="text1"/>
          <w:sz w:val="24"/>
          <w:szCs w:val="24"/>
          <w:lang w:eastAsia="hr-HR"/>
        </w:rPr>
      </w:pP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t xml:space="preserve">  </w:t>
      </w:r>
      <w:r w:rsidR="00A42ED2" w:rsidRPr="009B4968">
        <w:rPr>
          <w:rFonts w:ascii="Cambria" w:eastAsia="Times New Roman" w:hAnsi="Cambria" w:cs="Arial"/>
          <w:noProof/>
          <w:color w:val="000000" w:themeColor="text1"/>
          <w:sz w:val="24"/>
          <w:szCs w:val="24"/>
          <w:lang w:eastAsia="hr-HR"/>
        </w:rPr>
        <w:t>Valentina Naglić</w:t>
      </w:r>
    </w:p>
    <w:p w14:paraId="08A5D61E" w14:textId="77777777" w:rsidR="006E30EA" w:rsidRPr="009B4968" w:rsidRDefault="006E30EA" w:rsidP="006E30EA">
      <w:pPr>
        <w:spacing w:after="0" w:line="240" w:lineRule="auto"/>
        <w:jc w:val="both"/>
        <w:rPr>
          <w:rFonts w:ascii="Cambria" w:eastAsia="Times New Roman" w:hAnsi="Cambria" w:cs="Arial"/>
          <w:noProof/>
          <w:color w:val="000000" w:themeColor="text1"/>
          <w:sz w:val="24"/>
          <w:szCs w:val="24"/>
          <w:lang w:eastAsia="hr-HR"/>
        </w:rPr>
      </w:pP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p>
    <w:p w14:paraId="5D14020E" w14:textId="77777777" w:rsidR="006E30EA" w:rsidRPr="009B4968" w:rsidRDefault="006E30EA" w:rsidP="006E30EA">
      <w:pPr>
        <w:spacing w:after="0" w:line="240" w:lineRule="auto"/>
        <w:jc w:val="both"/>
        <w:rPr>
          <w:rFonts w:ascii="Cambria" w:eastAsia="Times New Roman" w:hAnsi="Cambria" w:cs="Arial"/>
          <w:noProof/>
          <w:color w:val="000000" w:themeColor="text1"/>
          <w:sz w:val="24"/>
          <w:szCs w:val="24"/>
          <w:lang w:eastAsia="hr-HR"/>
        </w:rPr>
      </w:pPr>
    </w:p>
    <w:p w14:paraId="639FC606" w14:textId="0CAD66FA" w:rsidR="006E30EA" w:rsidRPr="009B4968" w:rsidRDefault="006E30EA" w:rsidP="006E30EA">
      <w:pPr>
        <w:spacing w:after="0" w:line="240" w:lineRule="auto"/>
        <w:jc w:val="both"/>
        <w:rPr>
          <w:rFonts w:ascii="Cambria" w:eastAsia="Times New Roman" w:hAnsi="Cambria" w:cs="Arial"/>
          <w:noProof/>
          <w:color w:val="000000" w:themeColor="text1"/>
          <w:sz w:val="24"/>
          <w:szCs w:val="24"/>
          <w:lang w:eastAsia="hr-HR"/>
        </w:rPr>
      </w:pPr>
      <w:r w:rsidRPr="009B4968">
        <w:rPr>
          <w:rFonts w:ascii="Cambria" w:eastAsia="Times New Roman" w:hAnsi="Cambria" w:cs="Arial"/>
          <w:noProof/>
          <w:color w:val="000000" w:themeColor="text1"/>
          <w:sz w:val="24"/>
          <w:szCs w:val="24"/>
          <w:lang w:eastAsia="hr-HR"/>
        </w:rPr>
        <w:t xml:space="preserve">KLASA: </w:t>
      </w:r>
      <w:r w:rsidR="003A049E" w:rsidRPr="009B4968">
        <w:rPr>
          <w:rFonts w:ascii="Cambria" w:eastAsia="Times New Roman" w:hAnsi="Cambria" w:cs="Arial"/>
          <w:noProof/>
          <w:color w:val="000000" w:themeColor="text1"/>
          <w:sz w:val="24"/>
          <w:szCs w:val="24"/>
          <w:lang w:eastAsia="hr-HR"/>
        </w:rPr>
        <w:t>011</w:t>
      </w:r>
      <w:r w:rsidRPr="009B4968">
        <w:rPr>
          <w:rFonts w:ascii="Cambria" w:eastAsia="Times New Roman" w:hAnsi="Cambria" w:cs="Arial"/>
          <w:noProof/>
          <w:color w:val="000000" w:themeColor="text1"/>
          <w:sz w:val="24"/>
          <w:szCs w:val="24"/>
          <w:lang w:eastAsia="hr-HR"/>
        </w:rPr>
        <w:t>-</w:t>
      </w:r>
      <w:r w:rsidR="003A049E" w:rsidRPr="009B4968">
        <w:rPr>
          <w:rFonts w:ascii="Cambria" w:eastAsia="Times New Roman" w:hAnsi="Cambria" w:cs="Arial"/>
          <w:noProof/>
          <w:color w:val="000000" w:themeColor="text1"/>
          <w:sz w:val="24"/>
          <w:szCs w:val="24"/>
          <w:lang w:eastAsia="hr-HR"/>
        </w:rPr>
        <w:t>03</w:t>
      </w:r>
      <w:r w:rsidRPr="009B4968">
        <w:rPr>
          <w:rFonts w:ascii="Cambria" w:eastAsia="Times New Roman" w:hAnsi="Cambria" w:cs="Arial"/>
          <w:noProof/>
          <w:color w:val="000000" w:themeColor="text1"/>
          <w:sz w:val="24"/>
          <w:szCs w:val="24"/>
          <w:lang w:eastAsia="hr-HR"/>
        </w:rPr>
        <w:t>/26-01/01</w:t>
      </w:r>
    </w:p>
    <w:p w14:paraId="037CC673" w14:textId="655318BD" w:rsidR="006E30EA" w:rsidRPr="009B4968" w:rsidRDefault="006E30EA" w:rsidP="006E30EA">
      <w:pPr>
        <w:spacing w:after="0" w:line="240" w:lineRule="auto"/>
        <w:jc w:val="both"/>
        <w:rPr>
          <w:rFonts w:ascii="Cambria" w:eastAsia="Times New Roman" w:hAnsi="Cambria" w:cs="Arial"/>
          <w:noProof/>
          <w:color w:val="000000" w:themeColor="text1"/>
          <w:sz w:val="24"/>
          <w:szCs w:val="24"/>
          <w:lang w:eastAsia="hr-HR"/>
        </w:rPr>
      </w:pPr>
      <w:r w:rsidRPr="009B4968">
        <w:rPr>
          <w:rFonts w:ascii="Cambria" w:eastAsia="Times New Roman" w:hAnsi="Cambria" w:cs="Arial"/>
          <w:noProof/>
          <w:color w:val="000000" w:themeColor="text1"/>
          <w:sz w:val="24"/>
          <w:szCs w:val="24"/>
          <w:lang w:eastAsia="hr-HR"/>
        </w:rPr>
        <w:t>URBROJ: 2109-42-26-</w:t>
      </w:r>
    </w:p>
    <w:p w14:paraId="64D5DD53" w14:textId="64243E94" w:rsidR="006E30EA" w:rsidRPr="009B4968" w:rsidRDefault="006E30EA" w:rsidP="006E30EA">
      <w:pPr>
        <w:spacing w:after="0" w:line="240" w:lineRule="auto"/>
        <w:jc w:val="both"/>
        <w:rPr>
          <w:rFonts w:ascii="Cambria" w:eastAsia="Times New Roman" w:hAnsi="Cambria" w:cs="Arial"/>
          <w:noProof/>
          <w:color w:val="000000" w:themeColor="text1"/>
          <w:sz w:val="24"/>
          <w:szCs w:val="24"/>
          <w:lang w:eastAsia="hr-HR"/>
        </w:rPr>
      </w:pPr>
      <w:r w:rsidRPr="009B4968">
        <w:rPr>
          <w:rFonts w:ascii="Cambria" w:eastAsia="Times New Roman" w:hAnsi="Cambria" w:cs="Arial"/>
          <w:noProof/>
          <w:color w:val="000000" w:themeColor="text1"/>
          <w:sz w:val="24"/>
          <w:szCs w:val="24"/>
          <w:lang w:eastAsia="hr-HR"/>
        </w:rPr>
        <w:t>Selnica, ______</w:t>
      </w:r>
      <w:r w:rsidR="00D02037" w:rsidRPr="009B4968">
        <w:rPr>
          <w:rFonts w:ascii="Cambria" w:eastAsia="Times New Roman" w:hAnsi="Cambria" w:cs="Arial"/>
          <w:noProof/>
          <w:color w:val="000000" w:themeColor="text1"/>
          <w:sz w:val="24"/>
          <w:szCs w:val="24"/>
          <w:lang w:eastAsia="hr-HR"/>
        </w:rPr>
        <w:t>_______</w:t>
      </w:r>
      <w:r w:rsidRPr="009B4968">
        <w:rPr>
          <w:rFonts w:ascii="Cambria" w:eastAsia="Times New Roman" w:hAnsi="Cambria" w:cs="Arial"/>
          <w:noProof/>
          <w:color w:val="000000" w:themeColor="text1"/>
          <w:sz w:val="24"/>
          <w:szCs w:val="24"/>
          <w:lang w:eastAsia="hr-HR"/>
        </w:rPr>
        <w:t>______</w:t>
      </w:r>
    </w:p>
    <w:p w14:paraId="7B98B827" w14:textId="77777777" w:rsidR="006E30EA" w:rsidRPr="009B4968" w:rsidRDefault="006E30EA" w:rsidP="006E30EA">
      <w:pPr>
        <w:spacing w:after="0" w:line="240" w:lineRule="auto"/>
        <w:jc w:val="both"/>
        <w:rPr>
          <w:rFonts w:ascii="Cambria" w:eastAsia="Times New Roman" w:hAnsi="Cambria" w:cs="Arial"/>
          <w:noProof/>
          <w:color w:val="000000" w:themeColor="text1"/>
          <w:sz w:val="24"/>
          <w:szCs w:val="24"/>
          <w:lang w:eastAsia="hr-HR"/>
        </w:rPr>
      </w:pPr>
    </w:p>
    <w:p w14:paraId="2CDDABCD" w14:textId="77777777" w:rsidR="006E30EA" w:rsidRPr="009B4968" w:rsidRDefault="006E30EA" w:rsidP="006E30EA">
      <w:pPr>
        <w:spacing w:after="0" w:line="240" w:lineRule="auto"/>
        <w:jc w:val="both"/>
        <w:rPr>
          <w:rFonts w:ascii="Cambria" w:eastAsia="Times New Roman" w:hAnsi="Cambria" w:cs="Arial"/>
          <w:noProof/>
          <w:color w:val="000000" w:themeColor="text1"/>
          <w:sz w:val="24"/>
          <w:szCs w:val="24"/>
          <w:lang w:eastAsia="hr-HR"/>
        </w:rPr>
      </w:pPr>
    </w:p>
    <w:p w14:paraId="4F14A639" w14:textId="77777777" w:rsidR="006E30EA" w:rsidRPr="009B4968" w:rsidRDefault="006E30EA" w:rsidP="006E30EA">
      <w:pPr>
        <w:pBdr>
          <w:bottom w:val="single" w:sz="6" w:space="1" w:color="auto"/>
        </w:pBdr>
        <w:spacing w:after="0" w:line="240" w:lineRule="auto"/>
        <w:jc w:val="both"/>
        <w:rPr>
          <w:rFonts w:ascii="Cambria" w:eastAsia="Times New Roman" w:hAnsi="Cambria" w:cs="Arial"/>
          <w:noProof/>
          <w:color w:val="000000" w:themeColor="text1"/>
          <w:sz w:val="24"/>
          <w:szCs w:val="24"/>
          <w:lang w:eastAsia="hr-HR"/>
        </w:rPr>
      </w:pPr>
    </w:p>
    <w:p w14:paraId="6639AEDF" w14:textId="77777777" w:rsidR="006E30EA" w:rsidRPr="009B4968" w:rsidRDefault="006E30EA" w:rsidP="006E30EA">
      <w:pPr>
        <w:spacing w:after="0" w:line="240" w:lineRule="auto"/>
        <w:jc w:val="both"/>
        <w:rPr>
          <w:rFonts w:ascii="Cambria" w:eastAsia="Times New Roman" w:hAnsi="Cambria" w:cs="Arial"/>
          <w:noProof/>
          <w:color w:val="000000" w:themeColor="text1"/>
          <w:sz w:val="24"/>
          <w:szCs w:val="24"/>
          <w:lang w:eastAsia="hr-HR"/>
        </w:rPr>
      </w:pPr>
    </w:p>
    <w:p w14:paraId="4DF69CDE" w14:textId="77777777" w:rsidR="006E30EA" w:rsidRPr="009B4968" w:rsidRDefault="006E30EA" w:rsidP="006E30EA">
      <w:pPr>
        <w:spacing w:after="0" w:line="240" w:lineRule="auto"/>
        <w:jc w:val="both"/>
        <w:rPr>
          <w:rFonts w:ascii="Cambria" w:eastAsia="Times New Roman" w:hAnsi="Cambria" w:cs="Arial"/>
          <w:noProof/>
          <w:color w:val="000000" w:themeColor="text1"/>
          <w:sz w:val="24"/>
          <w:szCs w:val="24"/>
          <w:lang w:eastAsia="hr-HR"/>
        </w:rPr>
      </w:pPr>
    </w:p>
    <w:p w14:paraId="08ECD428" w14:textId="77777777" w:rsidR="006E30EA" w:rsidRPr="009B4968" w:rsidRDefault="006E30EA" w:rsidP="006E30EA">
      <w:pPr>
        <w:spacing w:after="0" w:line="240" w:lineRule="auto"/>
        <w:jc w:val="both"/>
        <w:rPr>
          <w:rFonts w:ascii="Cambria" w:eastAsia="Times New Roman" w:hAnsi="Cambria" w:cs="Arial"/>
          <w:noProof/>
          <w:color w:val="000000" w:themeColor="text1"/>
          <w:sz w:val="24"/>
          <w:szCs w:val="24"/>
          <w:lang w:eastAsia="hr-HR"/>
        </w:rPr>
      </w:pPr>
    </w:p>
    <w:p w14:paraId="0093BE67" w14:textId="5108064A" w:rsidR="006E30EA" w:rsidRPr="009B4968" w:rsidRDefault="006E30EA" w:rsidP="006E30EA">
      <w:pPr>
        <w:spacing w:after="0" w:line="240" w:lineRule="auto"/>
        <w:jc w:val="both"/>
        <w:rPr>
          <w:rFonts w:ascii="Cambria" w:eastAsia="Times New Roman" w:hAnsi="Cambria" w:cs="Arial"/>
          <w:b/>
          <w:noProof/>
          <w:color w:val="000000" w:themeColor="text1"/>
          <w:sz w:val="24"/>
          <w:szCs w:val="24"/>
          <w:lang w:eastAsia="hr-HR"/>
        </w:rPr>
      </w:pPr>
      <w:r w:rsidRPr="009B4968">
        <w:rPr>
          <w:rFonts w:ascii="Cambria" w:eastAsia="Times New Roman" w:hAnsi="Cambria" w:cs="Arial"/>
          <w:noProof/>
          <w:color w:val="000000" w:themeColor="text1"/>
          <w:sz w:val="24"/>
          <w:szCs w:val="24"/>
          <w:lang w:eastAsia="hr-HR"/>
        </w:rPr>
        <w:tab/>
        <w:t>Ovaj Pravilnik objavljen je na oglasnoj ploči dana ______________  godine.</w:t>
      </w:r>
    </w:p>
    <w:p w14:paraId="3EFC2DEA" w14:textId="77777777" w:rsidR="006E30EA" w:rsidRPr="009B4968" w:rsidRDefault="006E30EA" w:rsidP="006E30EA">
      <w:pPr>
        <w:spacing w:after="0" w:line="240" w:lineRule="auto"/>
        <w:jc w:val="both"/>
        <w:rPr>
          <w:rFonts w:ascii="Cambria" w:eastAsia="Times New Roman" w:hAnsi="Cambria" w:cs="Arial"/>
          <w:noProof/>
          <w:color w:val="000000" w:themeColor="text1"/>
          <w:sz w:val="24"/>
          <w:szCs w:val="24"/>
          <w:lang w:eastAsia="hr-HR"/>
        </w:rPr>
      </w:pPr>
    </w:p>
    <w:p w14:paraId="6B7A4232" w14:textId="77777777" w:rsidR="006E30EA" w:rsidRPr="009B4968" w:rsidRDefault="006E30EA" w:rsidP="006E30EA">
      <w:pPr>
        <w:spacing w:after="0" w:line="240" w:lineRule="auto"/>
        <w:jc w:val="both"/>
        <w:rPr>
          <w:rFonts w:ascii="Cambria" w:eastAsia="Times New Roman" w:hAnsi="Cambria" w:cs="Arial"/>
          <w:noProof/>
          <w:color w:val="000000" w:themeColor="text1"/>
          <w:sz w:val="24"/>
          <w:szCs w:val="24"/>
          <w:lang w:eastAsia="hr-HR"/>
        </w:rPr>
      </w:pPr>
    </w:p>
    <w:p w14:paraId="4C4A7BD0" w14:textId="77777777" w:rsidR="006E30EA" w:rsidRPr="009B4968" w:rsidRDefault="006E30EA" w:rsidP="006E30EA">
      <w:pPr>
        <w:spacing w:after="0" w:line="240" w:lineRule="auto"/>
        <w:jc w:val="both"/>
        <w:rPr>
          <w:rFonts w:ascii="Cambria" w:eastAsia="Times New Roman" w:hAnsi="Cambria" w:cs="Arial"/>
          <w:noProof/>
          <w:color w:val="000000" w:themeColor="text1"/>
          <w:sz w:val="24"/>
          <w:szCs w:val="24"/>
          <w:lang w:eastAsia="hr-HR"/>
        </w:rPr>
      </w:pP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t>Ravnateljica Osnovne škole Selnica:</w:t>
      </w:r>
    </w:p>
    <w:p w14:paraId="607CB9F2" w14:textId="76F43E0E" w:rsidR="006E30EA" w:rsidRPr="009B4968" w:rsidRDefault="006E30EA" w:rsidP="006E30EA">
      <w:pPr>
        <w:spacing w:after="0" w:line="240" w:lineRule="auto"/>
        <w:jc w:val="both"/>
        <w:rPr>
          <w:rFonts w:ascii="Cambria" w:eastAsia="Times New Roman" w:hAnsi="Cambria" w:cs="Arial"/>
          <w:noProof/>
          <w:color w:val="000000" w:themeColor="text1"/>
          <w:sz w:val="24"/>
          <w:szCs w:val="24"/>
          <w:lang w:eastAsia="hr-HR"/>
        </w:rPr>
      </w:pP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r>
      <w:r w:rsidRPr="009B4968">
        <w:rPr>
          <w:rFonts w:ascii="Cambria" w:eastAsia="Times New Roman" w:hAnsi="Cambria" w:cs="Arial"/>
          <w:noProof/>
          <w:color w:val="000000" w:themeColor="text1"/>
          <w:sz w:val="24"/>
          <w:szCs w:val="24"/>
          <w:lang w:eastAsia="hr-HR"/>
        </w:rPr>
        <w:tab/>
        <w:t xml:space="preserve">     Bernarda Tkalčec</w:t>
      </w:r>
    </w:p>
    <w:p w14:paraId="29AEA2B7" w14:textId="77777777" w:rsidR="00844754" w:rsidRPr="009B4968" w:rsidRDefault="00844754" w:rsidP="00844754">
      <w:pPr>
        <w:spacing w:after="0" w:line="240" w:lineRule="auto"/>
        <w:jc w:val="center"/>
        <w:rPr>
          <w:rFonts w:asciiTheme="majorHAnsi" w:hAnsiTheme="majorHAnsi"/>
          <w:color w:val="000000" w:themeColor="text1"/>
          <w:sz w:val="24"/>
          <w:szCs w:val="24"/>
        </w:rPr>
      </w:pPr>
    </w:p>
    <w:p w14:paraId="478B1245" w14:textId="77777777" w:rsidR="002C54EE" w:rsidRPr="009B4968" w:rsidRDefault="002C54EE" w:rsidP="00844754">
      <w:pPr>
        <w:spacing w:after="0" w:line="240" w:lineRule="auto"/>
        <w:jc w:val="both"/>
        <w:rPr>
          <w:rFonts w:asciiTheme="majorHAnsi" w:hAnsiTheme="majorHAnsi"/>
          <w:color w:val="000000" w:themeColor="text1"/>
          <w:sz w:val="24"/>
          <w:szCs w:val="24"/>
        </w:rPr>
      </w:pPr>
    </w:p>
    <w:p w14:paraId="7F81D2C9" w14:textId="77777777" w:rsidR="001C4D4D" w:rsidRPr="009B4968" w:rsidRDefault="001C4D4D" w:rsidP="00844754">
      <w:pPr>
        <w:spacing w:after="0" w:line="240" w:lineRule="auto"/>
        <w:jc w:val="both"/>
        <w:rPr>
          <w:rFonts w:asciiTheme="majorHAnsi" w:hAnsiTheme="majorHAnsi"/>
          <w:color w:val="000000" w:themeColor="text1"/>
          <w:sz w:val="24"/>
          <w:szCs w:val="24"/>
        </w:rPr>
      </w:pPr>
    </w:p>
    <w:p w14:paraId="48F6A132" w14:textId="77777777" w:rsidR="00880FAA" w:rsidRPr="009B4968" w:rsidRDefault="00880FAA">
      <w:pPr>
        <w:rPr>
          <w:rFonts w:asciiTheme="majorHAnsi" w:hAnsiTheme="majorHAnsi"/>
          <w:color w:val="000000" w:themeColor="text1"/>
          <w:sz w:val="24"/>
          <w:szCs w:val="24"/>
        </w:rPr>
      </w:pPr>
    </w:p>
    <w:sectPr w:rsidR="00880FAA" w:rsidRPr="009B4968" w:rsidSect="00C25C6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36B33" w14:textId="77777777" w:rsidR="009374D7" w:rsidRDefault="009374D7" w:rsidP="00C07978">
      <w:pPr>
        <w:spacing w:after="0" w:line="240" w:lineRule="auto"/>
      </w:pPr>
      <w:r>
        <w:separator/>
      </w:r>
    </w:p>
  </w:endnote>
  <w:endnote w:type="continuationSeparator" w:id="0">
    <w:p w14:paraId="18C1F404" w14:textId="77777777" w:rsidR="009374D7" w:rsidRDefault="009374D7" w:rsidP="00C07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099B" w14:textId="31785136" w:rsidR="00D02037" w:rsidRPr="00D02037" w:rsidRDefault="00D02037" w:rsidP="00D02037">
    <w:pPr>
      <w:pStyle w:val="Podnoje"/>
      <w:jc w:val="right"/>
    </w:pPr>
    <w:r w:rsidRPr="00D02037">
      <w:t xml:space="preserve">Stranica </w:t>
    </w:r>
    <w:r w:rsidRPr="00D02037">
      <w:fldChar w:fldCharType="begin"/>
    </w:r>
    <w:r w:rsidRPr="00D02037">
      <w:instrText>PAGE  \* Arabic  \* MERGEFORMAT</w:instrText>
    </w:r>
    <w:r w:rsidRPr="00D02037">
      <w:fldChar w:fldCharType="separate"/>
    </w:r>
    <w:r w:rsidRPr="00D02037">
      <w:t>1</w:t>
    </w:r>
    <w:r w:rsidRPr="00D02037">
      <w:fldChar w:fldCharType="end"/>
    </w:r>
    <w:r w:rsidRPr="00D02037">
      <w:t xml:space="preserve"> od </w:t>
    </w:r>
    <w:fldSimple w:instr="NUMPAGES  \* Arabic  \* MERGEFORMAT">
      <w:r w:rsidRPr="00D02037">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ED37" w14:textId="77777777" w:rsidR="009374D7" w:rsidRDefault="009374D7" w:rsidP="00C07978">
      <w:pPr>
        <w:spacing w:after="0" w:line="240" w:lineRule="auto"/>
      </w:pPr>
      <w:r>
        <w:separator/>
      </w:r>
    </w:p>
  </w:footnote>
  <w:footnote w:type="continuationSeparator" w:id="0">
    <w:p w14:paraId="10385035" w14:textId="77777777" w:rsidR="009374D7" w:rsidRDefault="009374D7" w:rsidP="00C07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4A76" w14:textId="77777777" w:rsidR="00C07978" w:rsidRPr="0084517A" w:rsidRDefault="00C07978" w:rsidP="00C07978">
    <w:pPr>
      <w:pStyle w:val="Bezproreda"/>
      <w:numPr>
        <w:ilvl w:val="0"/>
        <w:numId w:val="21"/>
      </w:numPr>
      <w:jc w:val="right"/>
      <w:rPr>
        <w:rFonts w:ascii="Times New Roman" w:hAnsi="Times New Roman"/>
        <w:b/>
        <w:i/>
        <w:iCs/>
      </w:rPr>
    </w:pPr>
    <w:r>
      <w:rPr>
        <w:rFonts w:ascii="Times New Roman" w:hAnsi="Times New Roman"/>
        <w:b/>
        <w:i/>
        <w:iCs/>
      </w:rPr>
      <w:t>NACRT PRIJEDLOGA</w:t>
    </w:r>
    <w:r w:rsidRPr="0084517A">
      <w:rPr>
        <w:rFonts w:ascii="Times New Roman" w:hAnsi="Times New Roman"/>
        <w:b/>
        <w:i/>
        <w:iCs/>
      </w:rPr>
      <w:t xml:space="preserve"> </w:t>
    </w:r>
  </w:p>
  <w:p w14:paraId="4FA263D0" w14:textId="77777777" w:rsidR="00C07978" w:rsidRDefault="00C0797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FD5C49"/>
    <w:multiLevelType w:val="hybridMultilevel"/>
    <w:tmpl w:val="C8A2927C"/>
    <w:lvl w:ilvl="0" w:tplc="E25A408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8F60C6"/>
    <w:multiLevelType w:val="multilevel"/>
    <w:tmpl w:val="B7C0E0D2"/>
    <w:lvl w:ilvl="0">
      <w:start w:val="1"/>
      <w:numFmt w:val="decimal"/>
      <w:lvlText w:val="%1."/>
      <w:lvlJc w:val="left"/>
      <w:pPr>
        <w:tabs>
          <w:tab w:val="num" w:pos="1430"/>
        </w:tabs>
        <w:ind w:left="1430" w:hanging="360"/>
      </w:pPr>
      <w:rPr>
        <w:rFonts w:hint="default"/>
        <w:b/>
        <w:bCs w:val="0"/>
        <w:sz w:val="20"/>
        <w:szCs w:val="20"/>
      </w:rPr>
    </w:lvl>
    <w:lvl w:ilvl="1" w:tentative="1">
      <w:start w:val="1"/>
      <w:numFmt w:val="bullet"/>
      <w:lvlText w:val="o"/>
      <w:lvlJc w:val="left"/>
      <w:pPr>
        <w:tabs>
          <w:tab w:val="num" w:pos="2150"/>
        </w:tabs>
        <w:ind w:left="2150" w:hanging="360"/>
      </w:pPr>
      <w:rPr>
        <w:rFonts w:ascii="Courier New" w:hAnsi="Courier New" w:hint="default"/>
        <w:sz w:val="20"/>
      </w:rPr>
    </w:lvl>
    <w:lvl w:ilvl="2" w:tentative="1">
      <w:start w:val="1"/>
      <w:numFmt w:val="bullet"/>
      <w:lvlText w:val=""/>
      <w:lvlJc w:val="left"/>
      <w:pPr>
        <w:tabs>
          <w:tab w:val="num" w:pos="2870"/>
        </w:tabs>
        <w:ind w:left="2870" w:hanging="360"/>
      </w:pPr>
      <w:rPr>
        <w:rFonts w:ascii="Wingdings" w:hAnsi="Wingdings" w:hint="default"/>
        <w:sz w:val="20"/>
      </w:rPr>
    </w:lvl>
    <w:lvl w:ilvl="3" w:tentative="1">
      <w:start w:val="1"/>
      <w:numFmt w:val="bullet"/>
      <w:lvlText w:val=""/>
      <w:lvlJc w:val="left"/>
      <w:pPr>
        <w:tabs>
          <w:tab w:val="num" w:pos="3590"/>
        </w:tabs>
        <w:ind w:left="3590" w:hanging="360"/>
      </w:pPr>
      <w:rPr>
        <w:rFonts w:ascii="Wingdings" w:hAnsi="Wingdings" w:hint="default"/>
        <w:sz w:val="20"/>
      </w:rPr>
    </w:lvl>
    <w:lvl w:ilvl="4" w:tentative="1">
      <w:start w:val="1"/>
      <w:numFmt w:val="bullet"/>
      <w:lvlText w:val=""/>
      <w:lvlJc w:val="left"/>
      <w:pPr>
        <w:tabs>
          <w:tab w:val="num" w:pos="4310"/>
        </w:tabs>
        <w:ind w:left="4310" w:hanging="360"/>
      </w:pPr>
      <w:rPr>
        <w:rFonts w:ascii="Wingdings" w:hAnsi="Wingdings" w:hint="default"/>
        <w:sz w:val="20"/>
      </w:rPr>
    </w:lvl>
    <w:lvl w:ilvl="5" w:tentative="1">
      <w:start w:val="1"/>
      <w:numFmt w:val="bullet"/>
      <w:lvlText w:val=""/>
      <w:lvlJc w:val="left"/>
      <w:pPr>
        <w:tabs>
          <w:tab w:val="num" w:pos="5030"/>
        </w:tabs>
        <w:ind w:left="5030" w:hanging="360"/>
      </w:pPr>
      <w:rPr>
        <w:rFonts w:ascii="Wingdings" w:hAnsi="Wingdings" w:hint="default"/>
        <w:sz w:val="20"/>
      </w:rPr>
    </w:lvl>
    <w:lvl w:ilvl="6" w:tentative="1">
      <w:start w:val="1"/>
      <w:numFmt w:val="bullet"/>
      <w:lvlText w:val=""/>
      <w:lvlJc w:val="left"/>
      <w:pPr>
        <w:tabs>
          <w:tab w:val="num" w:pos="5750"/>
        </w:tabs>
        <w:ind w:left="5750" w:hanging="360"/>
      </w:pPr>
      <w:rPr>
        <w:rFonts w:ascii="Wingdings" w:hAnsi="Wingdings" w:hint="default"/>
        <w:sz w:val="20"/>
      </w:rPr>
    </w:lvl>
    <w:lvl w:ilvl="7" w:tentative="1">
      <w:start w:val="1"/>
      <w:numFmt w:val="bullet"/>
      <w:lvlText w:val=""/>
      <w:lvlJc w:val="left"/>
      <w:pPr>
        <w:tabs>
          <w:tab w:val="num" w:pos="6470"/>
        </w:tabs>
        <w:ind w:left="6470" w:hanging="360"/>
      </w:pPr>
      <w:rPr>
        <w:rFonts w:ascii="Wingdings" w:hAnsi="Wingdings" w:hint="default"/>
        <w:sz w:val="20"/>
      </w:rPr>
    </w:lvl>
    <w:lvl w:ilvl="8" w:tentative="1">
      <w:start w:val="1"/>
      <w:numFmt w:val="bullet"/>
      <w:lvlText w:val=""/>
      <w:lvlJc w:val="left"/>
      <w:pPr>
        <w:tabs>
          <w:tab w:val="num" w:pos="7190"/>
        </w:tabs>
        <w:ind w:left="7190" w:hanging="360"/>
      </w:pPr>
      <w:rPr>
        <w:rFonts w:ascii="Wingdings" w:hAnsi="Wingdings" w:hint="default"/>
        <w:sz w:val="20"/>
      </w:rPr>
    </w:lvl>
  </w:abstractNum>
  <w:abstractNum w:abstractNumId="5" w15:restartNumberingAfterBreak="0">
    <w:nsid w:val="1AA318F3"/>
    <w:multiLevelType w:val="hybridMultilevel"/>
    <w:tmpl w:val="B7F49B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07B4DD6"/>
    <w:multiLevelType w:val="hybridMultilevel"/>
    <w:tmpl w:val="7360B9F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2A4A0F"/>
    <w:multiLevelType w:val="hybridMultilevel"/>
    <w:tmpl w:val="BA247E76"/>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3" w15:restartNumberingAfterBreak="0">
    <w:nsid w:val="35356996"/>
    <w:multiLevelType w:val="multilevel"/>
    <w:tmpl w:val="C4CC78A6"/>
    <w:lvl w:ilvl="0">
      <w:start w:val="1"/>
      <w:numFmt w:val="upperRoman"/>
      <w:lvlText w:val="%1."/>
      <w:lvlJc w:val="left"/>
      <w:pPr>
        <w:tabs>
          <w:tab w:val="num" w:pos="720"/>
        </w:tabs>
        <w:ind w:left="720" w:hanging="360"/>
      </w:pPr>
      <w:rPr>
        <w:rFonts w:hint="default"/>
        <w:b/>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05804"/>
    <w:multiLevelType w:val="hybridMultilevel"/>
    <w:tmpl w:val="F61EA0E6"/>
    <w:lvl w:ilvl="0" w:tplc="3B08F6AC">
      <w:start w:val="1"/>
      <w:numFmt w:val="upperRoman"/>
      <w:lvlText w:val="%1."/>
      <w:lvlJc w:val="left"/>
      <w:pPr>
        <w:ind w:left="1080" w:hanging="720"/>
      </w:pPr>
      <w:rPr>
        <w:b/>
        <w:bC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0450B9"/>
    <w:multiLevelType w:val="hybridMultilevel"/>
    <w:tmpl w:val="E0826096"/>
    <w:lvl w:ilvl="0" w:tplc="4C7C97F4">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DF23E83"/>
    <w:multiLevelType w:val="hybridMultilevel"/>
    <w:tmpl w:val="D53AB2DC"/>
    <w:lvl w:ilvl="0" w:tplc="2F4CC388">
      <w:numFmt w:val="bullet"/>
      <w:lvlText w:val="-"/>
      <w:lvlJc w:val="left"/>
      <w:pPr>
        <w:ind w:left="1776" w:hanging="360"/>
      </w:p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8" w15:restartNumberingAfterBreak="0">
    <w:nsid w:val="43D61CDF"/>
    <w:multiLevelType w:val="hybridMultilevel"/>
    <w:tmpl w:val="4774AD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972AC1"/>
    <w:multiLevelType w:val="hybridMultilevel"/>
    <w:tmpl w:val="126E422C"/>
    <w:lvl w:ilvl="0" w:tplc="14E6FEC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9410D0F"/>
    <w:multiLevelType w:val="hybridMultilevel"/>
    <w:tmpl w:val="5F140DCA"/>
    <w:lvl w:ilvl="0" w:tplc="6D2838BE">
      <w:start w:val="7"/>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CAA513B"/>
    <w:multiLevelType w:val="hybridMultilevel"/>
    <w:tmpl w:val="91D66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1DD5466"/>
    <w:multiLevelType w:val="hybridMultilevel"/>
    <w:tmpl w:val="38C89B4C"/>
    <w:lvl w:ilvl="0" w:tplc="53066612">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A114F2"/>
    <w:multiLevelType w:val="hybridMultilevel"/>
    <w:tmpl w:val="8B7C9924"/>
    <w:lvl w:ilvl="0" w:tplc="10C4A0AC">
      <w:start w:val="5"/>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9" w15:restartNumberingAfterBreak="0">
    <w:nsid w:val="623E25C6"/>
    <w:multiLevelType w:val="multilevel"/>
    <w:tmpl w:val="BD002B8E"/>
    <w:lvl w:ilvl="0">
      <w:start w:val="1"/>
      <w:numFmt w:val="bullet"/>
      <w:lvlText w:val=""/>
      <w:lvlJc w:val="left"/>
      <w:pPr>
        <w:tabs>
          <w:tab w:val="num" w:pos="2124"/>
        </w:tabs>
        <w:ind w:left="2124" w:hanging="360"/>
      </w:pPr>
      <w:rPr>
        <w:rFonts w:ascii="Symbol" w:hAnsi="Symbol" w:hint="default"/>
        <w:sz w:val="20"/>
      </w:rPr>
    </w:lvl>
    <w:lvl w:ilvl="1" w:tentative="1">
      <w:start w:val="1"/>
      <w:numFmt w:val="bullet"/>
      <w:lvlText w:val="o"/>
      <w:lvlJc w:val="left"/>
      <w:pPr>
        <w:tabs>
          <w:tab w:val="num" w:pos="2844"/>
        </w:tabs>
        <w:ind w:left="2844" w:hanging="360"/>
      </w:pPr>
      <w:rPr>
        <w:rFonts w:ascii="Courier New" w:hAnsi="Courier New" w:hint="default"/>
        <w:sz w:val="20"/>
      </w:rPr>
    </w:lvl>
    <w:lvl w:ilvl="2" w:tentative="1">
      <w:start w:val="1"/>
      <w:numFmt w:val="bullet"/>
      <w:lvlText w:val=""/>
      <w:lvlJc w:val="left"/>
      <w:pPr>
        <w:tabs>
          <w:tab w:val="num" w:pos="3564"/>
        </w:tabs>
        <w:ind w:left="3564" w:hanging="360"/>
      </w:pPr>
      <w:rPr>
        <w:rFonts w:ascii="Wingdings" w:hAnsi="Wingdings" w:hint="default"/>
        <w:sz w:val="20"/>
      </w:rPr>
    </w:lvl>
    <w:lvl w:ilvl="3" w:tentative="1">
      <w:start w:val="1"/>
      <w:numFmt w:val="bullet"/>
      <w:lvlText w:val=""/>
      <w:lvlJc w:val="left"/>
      <w:pPr>
        <w:tabs>
          <w:tab w:val="num" w:pos="4284"/>
        </w:tabs>
        <w:ind w:left="4284" w:hanging="360"/>
      </w:pPr>
      <w:rPr>
        <w:rFonts w:ascii="Wingdings" w:hAnsi="Wingdings" w:hint="default"/>
        <w:sz w:val="20"/>
      </w:rPr>
    </w:lvl>
    <w:lvl w:ilvl="4" w:tentative="1">
      <w:start w:val="1"/>
      <w:numFmt w:val="bullet"/>
      <w:lvlText w:val=""/>
      <w:lvlJc w:val="left"/>
      <w:pPr>
        <w:tabs>
          <w:tab w:val="num" w:pos="5004"/>
        </w:tabs>
        <w:ind w:left="5004" w:hanging="360"/>
      </w:pPr>
      <w:rPr>
        <w:rFonts w:ascii="Wingdings" w:hAnsi="Wingdings" w:hint="default"/>
        <w:sz w:val="20"/>
      </w:rPr>
    </w:lvl>
    <w:lvl w:ilvl="5" w:tentative="1">
      <w:start w:val="1"/>
      <w:numFmt w:val="bullet"/>
      <w:lvlText w:val=""/>
      <w:lvlJc w:val="left"/>
      <w:pPr>
        <w:tabs>
          <w:tab w:val="num" w:pos="5724"/>
        </w:tabs>
        <w:ind w:left="5724" w:hanging="360"/>
      </w:pPr>
      <w:rPr>
        <w:rFonts w:ascii="Wingdings" w:hAnsi="Wingdings" w:hint="default"/>
        <w:sz w:val="20"/>
      </w:rPr>
    </w:lvl>
    <w:lvl w:ilvl="6" w:tentative="1">
      <w:start w:val="1"/>
      <w:numFmt w:val="bullet"/>
      <w:lvlText w:val=""/>
      <w:lvlJc w:val="left"/>
      <w:pPr>
        <w:tabs>
          <w:tab w:val="num" w:pos="6444"/>
        </w:tabs>
        <w:ind w:left="6444" w:hanging="360"/>
      </w:pPr>
      <w:rPr>
        <w:rFonts w:ascii="Wingdings" w:hAnsi="Wingdings" w:hint="default"/>
        <w:sz w:val="20"/>
      </w:rPr>
    </w:lvl>
    <w:lvl w:ilvl="7" w:tentative="1">
      <w:start w:val="1"/>
      <w:numFmt w:val="bullet"/>
      <w:lvlText w:val=""/>
      <w:lvlJc w:val="left"/>
      <w:pPr>
        <w:tabs>
          <w:tab w:val="num" w:pos="7164"/>
        </w:tabs>
        <w:ind w:left="7164" w:hanging="360"/>
      </w:pPr>
      <w:rPr>
        <w:rFonts w:ascii="Wingdings" w:hAnsi="Wingdings" w:hint="default"/>
        <w:sz w:val="20"/>
      </w:rPr>
    </w:lvl>
    <w:lvl w:ilvl="8" w:tentative="1">
      <w:start w:val="1"/>
      <w:numFmt w:val="bullet"/>
      <w:lvlText w:val=""/>
      <w:lvlJc w:val="left"/>
      <w:pPr>
        <w:tabs>
          <w:tab w:val="num" w:pos="7884"/>
        </w:tabs>
        <w:ind w:left="7884" w:hanging="360"/>
      </w:pPr>
      <w:rPr>
        <w:rFonts w:ascii="Wingdings" w:hAnsi="Wingdings" w:hint="default"/>
        <w:sz w:val="20"/>
      </w:rPr>
    </w:lvl>
  </w:abstractNum>
  <w:abstractNum w:abstractNumId="30" w15:restartNumberingAfterBreak="0">
    <w:nsid w:val="68957974"/>
    <w:multiLevelType w:val="hybridMultilevel"/>
    <w:tmpl w:val="86AE3AF0"/>
    <w:lvl w:ilvl="0" w:tplc="1D023D8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AB53E91"/>
    <w:multiLevelType w:val="hybridMultilevel"/>
    <w:tmpl w:val="025E31A8"/>
    <w:lvl w:ilvl="0" w:tplc="37947D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0"/>
  </w:num>
  <w:num w:numId="3">
    <w:abstractNumId w:val="2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4"/>
  </w:num>
  <w:num w:numId="8">
    <w:abstractNumId w:val="19"/>
  </w:num>
  <w:num w:numId="9">
    <w:abstractNumId w:val="11"/>
  </w:num>
  <w:num w:numId="10">
    <w:abstractNumId w:val="32"/>
  </w:num>
  <w:num w:numId="11">
    <w:abstractNumId w:val="6"/>
  </w:num>
  <w:num w:numId="12">
    <w:abstractNumId w:val="13"/>
  </w:num>
  <w:num w:numId="13">
    <w:abstractNumId w:val="1"/>
  </w:num>
  <w:num w:numId="14">
    <w:abstractNumId w:val="4"/>
  </w:num>
  <w:num w:numId="15">
    <w:abstractNumId w:val="18"/>
  </w:num>
  <w:num w:numId="16">
    <w:abstractNumId w:val="34"/>
  </w:num>
  <w:num w:numId="17">
    <w:abstractNumId w:val="28"/>
  </w:num>
  <w:num w:numId="18">
    <w:abstractNumId w:val="8"/>
  </w:num>
  <w:num w:numId="19">
    <w:abstractNumId w:val="9"/>
  </w:num>
  <w:num w:numId="20">
    <w:abstractNumId w:val="7"/>
  </w:num>
  <w:num w:numId="21">
    <w:abstractNumId w:val="20"/>
  </w:num>
  <w:num w:numId="22">
    <w:abstractNumId w:val="0"/>
  </w:num>
  <w:num w:numId="23">
    <w:abstractNumId w:val="26"/>
  </w:num>
  <w:num w:numId="24">
    <w:abstractNumId w:val="31"/>
  </w:num>
  <w:num w:numId="25">
    <w:abstractNumId w:val="23"/>
  </w:num>
  <w:num w:numId="26">
    <w:abstractNumId w:val="2"/>
  </w:num>
  <w:num w:numId="27">
    <w:abstractNumId w:val="15"/>
  </w:num>
  <w:num w:numId="28">
    <w:abstractNumId w:val="29"/>
  </w:num>
  <w:num w:numId="29">
    <w:abstractNumId w:val="24"/>
  </w:num>
  <w:num w:numId="30">
    <w:abstractNumId w:val="22"/>
  </w:num>
  <w:num w:numId="31">
    <w:abstractNumId w:val="17"/>
  </w:num>
  <w:num w:numId="32">
    <w:abstractNumId w:val="16"/>
  </w:num>
  <w:num w:numId="33">
    <w:abstractNumId w:val="27"/>
  </w:num>
  <w:num w:numId="34">
    <w:abstractNumId w:val="33"/>
  </w:num>
  <w:num w:numId="35">
    <w:abstractNumId w:val="25"/>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54"/>
    <w:rsid w:val="0000003C"/>
    <w:rsid w:val="00021E9F"/>
    <w:rsid w:val="0003451C"/>
    <w:rsid w:val="00044477"/>
    <w:rsid w:val="00073A28"/>
    <w:rsid w:val="00087C98"/>
    <w:rsid w:val="000B7069"/>
    <w:rsid w:val="000C14F8"/>
    <w:rsid w:val="000C2C1E"/>
    <w:rsid w:val="000E41E0"/>
    <w:rsid w:val="001104D9"/>
    <w:rsid w:val="00125A55"/>
    <w:rsid w:val="00141A01"/>
    <w:rsid w:val="00150D2D"/>
    <w:rsid w:val="00182A68"/>
    <w:rsid w:val="00182DFE"/>
    <w:rsid w:val="00193101"/>
    <w:rsid w:val="001A533F"/>
    <w:rsid w:val="001C4D4D"/>
    <w:rsid w:val="00202E0C"/>
    <w:rsid w:val="00221297"/>
    <w:rsid w:val="00231B06"/>
    <w:rsid w:val="0023220E"/>
    <w:rsid w:val="00235364"/>
    <w:rsid w:val="00242BA5"/>
    <w:rsid w:val="0025377A"/>
    <w:rsid w:val="00266ACE"/>
    <w:rsid w:val="0028576F"/>
    <w:rsid w:val="002967D7"/>
    <w:rsid w:val="002A134F"/>
    <w:rsid w:val="002C54EE"/>
    <w:rsid w:val="002F0614"/>
    <w:rsid w:val="002F70E2"/>
    <w:rsid w:val="0030084D"/>
    <w:rsid w:val="0030746D"/>
    <w:rsid w:val="00312F09"/>
    <w:rsid w:val="003174AE"/>
    <w:rsid w:val="00317F2D"/>
    <w:rsid w:val="003201E6"/>
    <w:rsid w:val="00343613"/>
    <w:rsid w:val="003467A4"/>
    <w:rsid w:val="00380037"/>
    <w:rsid w:val="00385A89"/>
    <w:rsid w:val="003872E3"/>
    <w:rsid w:val="00390BF6"/>
    <w:rsid w:val="00396244"/>
    <w:rsid w:val="003A049E"/>
    <w:rsid w:val="003A117D"/>
    <w:rsid w:val="003A1622"/>
    <w:rsid w:val="003A41FD"/>
    <w:rsid w:val="003C34A1"/>
    <w:rsid w:val="003D07AC"/>
    <w:rsid w:val="00405D55"/>
    <w:rsid w:val="00430AF7"/>
    <w:rsid w:val="00441097"/>
    <w:rsid w:val="0045554B"/>
    <w:rsid w:val="0046702F"/>
    <w:rsid w:val="004A13CE"/>
    <w:rsid w:val="004A33F6"/>
    <w:rsid w:val="004C3305"/>
    <w:rsid w:val="004F5ED3"/>
    <w:rsid w:val="00516962"/>
    <w:rsid w:val="00540A19"/>
    <w:rsid w:val="00542E62"/>
    <w:rsid w:val="005450CF"/>
    <w:rsid w:val="0054706D"/>
    <w:rsid w:val="00550B5E"/>
    <w:rsid w:val="00564096"/>
    <w:rsid w:val="00582A81"/>
    <w:rsid w:val="00593266"/>
    <w:rsid w:val="005A11CE"/>
    <w:rsid w:val="005A36F4"/>
    <w:rsid w:val="005A45CA"/>
    <w:rsid w:val="005D6F5C"/>
    <w:rsid w:val="005E2AC7"/>
    <w:rsid w:val="005E5CB4"/>
    <w:rsid w:val="005F460A"/>
    <w:rsid w:val="005F6A55"/>
    <w:rsid w:val="006360B2"/>
    <w:rsid w:val="00651F74"/>
    <w:rsid w:val="006646CA"/>
    <w:rsid w:val="0068408F"/>
    <w:rsid w:val="006E30EA"/>
    <w:rsid w:val="006E64F3"/>
    <w:rsid w:val="006F0BBC"/>
    <w:rsid w:val="006F109C"/>
    <w:rsid w:val="00704DC5"/>
    <w:rsid w:val="0072080B"/>
    <w:rsid w:val="007477D8"/>
    <w:rsid w:val="00750A64"/>
    <w:rsid w:val="00751D29"/>
    <w:rsid w:val="00761155"/>
    <w:rsid w:val="0076481E"/>
    <w:rsid w:val="00770AA6"/>
    <w:rsid w:val="00785AA3"/>
    <w:rsid w:val="007E50FF"/>
    <w:rsid w:val="008328D3"/>
    <w:rsid w:val="00834F28"/>
    <w:rsid w:val="008415F7"/>
    <w:rsid w:val="008443AA"/>
    <w:rsid w:val="00844754"/>
    <w:rsid w:val="00880FAA"/>
    <w:rsid w:val="00881926"/>
    <w:rsid w:val="008836AB"/>
    <w:rsid w:val="008E1354"/>
    <w:rsid w:val="00924818"/>
    <w:rsid w:val="009374D7"/>
    <w:rsid w:val="00950062"/>
    <w:rsid w:val="00974344"/>
    <w:rsid w:val="009A540E"/>
    <w:rsid w:val="009B4968"/>
    <w:rsid w:val="009E6DB8"/>
    <w:rsid w:val="009F5BDA"/>
    <w:rsid w:val="00A035AC"/>
    <w:rsid w:val="00A3490A"/>
    <w:rsid w:val="00A42ED2"/>
    <w:rsid w:val="00A47B40"/>
    <w:rsid w:val="00A66EFE"/>
    <w:rsid w:val="00A74947"/>
    <w:rsid w:val="00A75DD8"/>
    <w:rsid w:val="00A77AE5"/>
    <w:rsid w:val="00A8730B"/>
    <w:rsid w:val="00A92174"/>
    <w:rsid w:val="00A948DC"/>
    <w:rsid w:val="00AC30B9"/>
    <w:rsid w:val="00AD282C"/>
    <w:rsid w:val="00B2267A"/>
    <w:rsid w:val="00B35D6D"/>
    <w:rsid w:val="00B35EE6"/>
    <w:rsid w:val="00B61ABC"/>
    <w:rsid w:val="00B70BDE"/>
    <w:rsid w:val="00BA5B3E"/>
    <w:rsid w:val="00BB2DB6"/>
    <w:rsid w:val="00BE7766"/>
    <w:rsid w:val="00BF3BB6"/>
    <w:rsid w:val="00C0429B"/>
    <w:rsid w:val="00C07978"/>
    <w:rsid w:val="00C25C6B"/>
    <w:rsid w:val="00CA629D"/>
    <w:rsid w:val="00CC438B"/>
    <w:rsid w:val="00CD208E"/>
    <w:rsid w:val="00CD78F7"/>
    <w:rsid w:val="00CE702E"/>
    <w:rsid w:val="00CE7E44"/>
    <w:rsid w:val="00D02037"/>
    <w:rsid w:val="00D23E42"/>
    <w:rsid w:val="00D27803"/>
    <w:rsid w:val="00D40359"/>
    <w:rsid w:val="00D52FF9"/>
    <w:rsid w:val="00D5668A"/>
    <w:rsid w:val="00D845E5"/>
    <w:rsid w:val="00DA4BF0"/>
    <w:rsid w:val="00DC713D"/>
    <w:rsid w:val="00DF249A"/>
    <w:rsid w:val="00E21F88"/>
    <w:rsid w:val="00E27B6B"/>
    <w:rsid w:val="00E611C2"/>
    <w:rsid w:val="00E76F05"/>
    <w:rsid w:val="00EB2474"/>
    <w:rsid w:val="00EC3A9D"/>
    <w:rsid w:val="00EC75CE"/>
    <w:rsid w:val="00ED2D2C"/>
    <w:rsid w:val="00ED2EFE"/>
    <w:rsid w:val="00EE4CF6"/>
    <w:rsid w:val="00EF68CA"/>
    <w:rsid w:val="00F02881"/>
    <w:rsid w:val="00F26347"/>
    <w:rsid w:val="00F331DB"/>
    <w:rsid w:val="00F51574"/>
    <w:rsid w:val="00F540CC"/>
    <w:rsid w:val="00F54FA7"/>
    <w:rsid w:val="00F6105F"/>
    <w:rsid w:val="00F6384D"/>
    <w:rsid w:val="00F64188"/>
    <w:rsid w:val="00F7331A"/>
    <w:rsid w:val="00F80442"/>
    <w:rsid w:val="00F84AA3"/>
    <w:rsid w:val="00F90641"/>
    <w:rsid w:val="00F93B1C"/>
    <w:rsid w:val="00FA0D8D"/>
    <w:rsid w:val="00FA5979"/>
    <w:rsid w:val="00FC1211"/>
    <w:rsid w:val="00FC16E9"/>
    <w:rsid w:val="00FD25D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ED985"/>
  <w15:docId w15:val="{A9C27D45-DBB2-4C20-B6D9-D5BEAB6A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44"/>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44754"/>
    <w:pPr>
      <w:ind w:left="720"/>
      <w:contextualSpacing/>
    </w:pPr>
  </w:style>
  <w:style w:type="paragraph" w:customStyle="1" w:styleId="Default">
    <w:name w:val="Default"/>
    <w:rsid w:val="00844754"/>
    <w:pPr>
      <w:autoSpaceDE w:val="0"/>
      <w:autoSpaceDN w:val="0"/>
      <w:adjustRightInd w:val="0"/>
    </w:pPr>
    <w:rPr>
      <w:rFonts w:ascii="Times New Roman" w:hAnsi="Times New Roman"/>
      <w:color w:val="000000"/>
      <w:sz w:val="24"/>
      <w:szCs w:val="24"/>
      <w:lang w:eastAsia="en-US"/>
    </w:rPr>
  </w:style>
  <w:style w:type="paragraph" w:styleId="StandardWeb">
    <w:name w:val="Normal (Web)"/>
    <w:basedOn w:val="Normal"/>
    <w:uiPriority w:val="99"/>
    <w:semiHidden/>
    <w:unhideWhenUsed/>
    <w:rsid w:val="00844754"/>
    <w:pPr>
      <w:spacing w:after="35" w:line="240" w:lineRule="auto"/>
    </w:pPr>
    <w:rPr>
      <w:rFonts w:ascii="Roboto" w:eastAsia="Times New Roman" w:hAnsi="Roboto"/>
      <w:sz w:val="11"/>
      <w:szCs w:val="11"/>
      <w:lang w:val="en-US"/>
    </w:rPr>
  </w:style>
  <w:style w:type="character" w:styleId="Naglaeno">
    <w:name w:val="Strong"/>
    <w:basedOn w:val="Zadanifontodlomka"/>
    <w:uiPriority w:val="22"/>
    <w:qFormat/>
    <w:rsid w:val="00844754"/>
    <w:rPr>
      <w:b/>
      <w:bCs/>
    </w:rPr>
  </w:style>
  <w:style w:type="character" w:styleId="Hiperveza">
    <w:name w:val="Hyperlink"/>
    <w:basedOn w:val="Zadanifontodlomka"/>
    <w:uiPriority w:val="99"/>
    <w:unhideWhenUsed/>
    <w:rsid w:val="00202E0C"/>
    <w:rPr>
      <w:color w:val="0000FF" w:themeColor="hyperlink"/>
      <w:u w:val="single"/>
    </w:rPr>
  </w:style>
  <w:style w:type="paragraph" w:styleId="Uvuenotijeloteksta">
    <w:name w:val="Body Text Indent"/>
    <w:basedOn w:val="Normal"/>
    <w:link w:val="UvuenotijelotekstaChar"/>
    <w:rsid w:val="006E64F3"/>
    <w:pPr>
      <w:spacing w:after="0" w:line="240" w:lineRule="auto"/>
      <w:ind w:firstLine="720"/>
      <w:jc w:val="both"/>
    </w:pPr>
    <w:rPr>
      <w:rFonts w:ascii="Arial" w:eastAsia="Times New Roman" w:hAnsi="Arial" w:cs="Arial"/>
      <w:sz w:val="24"/>
      <w:szCs w:val="24"/>
      <w:lang w:eastAsia="hr-HR"/>
    </w:rPr>
  </w:style>
  <w:style w:type="character" w:customStyle="1" w:styleId="UvuenotijelotekstaChar">
    <w:name w:val="Uvučeno tijelo teksta Char"/>
    <w:basedOn w:val="Zadanifontodlomka"/>
    <w:link w:val="Uvuenotijeloteksta"/>
    <w:rsid w:val="006E64F3"/>
    <w:rPr>
      <w:rFonts w:ascii="Arial" w:eastAsia="Times New Roman" w:hAnsi="Arial" w:cs="Arial"/>
      <w:sz w:val="24"/>
      <w:szCs w:val="24"/>
    </w:rPr>
  </w:style>
  <w:style w:type="paragraph" w:styleId="Tijeloteksta">
    <w:name w:val="Body Text"/>
    <w:basedOn w:val="Normal"/>
    <w:link w:val="TijelotekstaChar"/>
    <w:uiPriority w:val="99"/>
    <w:unhideWhenUsed/>
    <w:rsid w:val="00785AA3"/>
    <w:pPr>
      <w:spacing w:after="120"/>
    </w:pPr>
  </w:style>
  <w:style w:type="character" w:customStyle="1" w:styleId="TijelotekstaChar">
    <w:name w:val="Tijelo teksta Char"/>
    <w:basedOn w:val="Zadanifontodlomka"/>
    <w:link w:val="Tijeloteksta"/>
    <w:uiPriority w:val="99"/>
    <w:rsid w:val="00785AA3"/>
    <w:rPr>
      <w:sz w:val="22"/>
      <w:szCs w:val="22"/>
      <w:lang w:eastAsia="en-US"/>
    </w:rPr>
  </w:style>
  <w:style w:type="paragraph" w:styleId="Tijeloteksta3">
    <w:name w:val="Body Text 3"/>
    <w:basedOn w:val="Normal"/>
    <w:link w:val="Tijeloteksta3Char"/>
    <w:uiPriority w:val="99"/>
    <w:semiHidden/>
    <w:unhideWhenUsed/>
    <w:rsid w:val="002967D7"/>
    <w:pPr>
      <w:spacing w:after="120"/>
    </w:pPr>
    <w:rPr>
      <w:sz w:val="16"/>
      <w:szCs w:val="16"/>
    </w:rPr>
  </w:style>
  <w:style w:type="character" w:customStyle="1" w:styleId="Tijeloteksta3Char">
    <w:name w:val="Tijelo teksta 3 Char"/>
    <w:basedOn w:val="Zadanifontodlomka"/>
    <w:link w:val="Tijeloteksta3"/>
    <w:uiPriority w:val="99"/>
    <w:semiHidden/>
    <w:rsid w:val="002967D7"/>
    <w:rPr>
      <w:sz w:val="16"/>
      <w:szCs w:val="16"/>
      <w:lang w:eastAsia="en-US"/>
    </w:rPr>
  </w:style>
  <w:style w:type="paragraph" w:styleId="Tekstbalonia">
    <w:name w:val="Balloon Text"/>
    <w:basedOn w:val="Normal"/>
    <w:link w:val="TekstbaloniaChar"/>
    <w:uiPriority w:val="99"/>
    <w:semiHidden/>
    <w:unhideWhenUsed/>
    <w:rsid w:val="005A11C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A11CE"/>
    <w:rPr>
      <w:rFonts w:ascii="Tahoma" w:hAnsi="Tahoma" w:cs="Tahoma"/>
      <w:sz w:val="16"/>
      <w:szCs w:val="16"/>
      <w:lang w:eastAsia="en-US"/>
    </w:rPr>
  </w:style>
  <w:style w:type="character" w:customStyle="1" w:styleId="FontStyle24">
    <w:name w:val="Font Style24"/>
    <w:rsid w:val="00DA4BF0"/>
    <w:rPr>
      <w:rFonts w:ascii="Arial" w:hAnsi="Arial" w:cs="Arial"/>
      <w:color w:val="000000"/>
      <w:sz w:val="22"/>
      <w:szCs w:val="22"/>
    </w:rPr>
  </w:style>
  <w:style w:type="paragraph" w:customStyle="1" w:styleId="Style1">
    <w:name w:val="Style1"/>
    <w:basedOn w:val="Normal"/>
    <w:rsid w:val="00DA4BF0"/>
    <w:pPr>
      <w:widowControl w:val="0"/>
      <w:autoSpaceDE w:val="0"/>
      <w:autoSpaceDN w:val="0"/>
      <w:adjustRightInd w:val="0"/>
      <w:spacing w:after="0" w:line="277" w:lineRule="exact"/>
      <w:ind w:firstLine="710"/>
      <w:jc w:val="both"/>
    </w:pPr>
    <w:rPr>
      <w:rFonts w:ascii="Arial" w:eastAsia="SimSun" w:hAnsi="Arial"/>
      <w:sz w:val="24"/>
      <w:szCs w:val="24"/>
      <w:lang w:eastAsia="zh-CN"/>
    </w:rPr>
  </w:style>
  <w:style w:type="paragraph" w:customStyle="1" w:styleId="Style9">
    <w:name w:val="Style9"/>
    <w:basedOn w:val="Normal"/>
    <w:rsid w:val="00396244"/>
    <w:pPr>
      <w:widowControl w:val="0"/>
      <w:autoSpaceDE w:val="0"/>
      <w:autoSpaceDN w:val="0"/>
      <w:adjustRightInd w:val="0"/>
      <w:spacing w:after="0" w:line="240" w:lineRule="auto"/>
    </w:pPr>
    <w:rPr>
      <w:rFonts w:ascii="Arial" w:eastAsia="SimSun" w:hAnsi="Arial"/>
      <w:sz w:val="24"/>
      <w:szCs w:val="24"/>
      <w:lang w:eastAsia="zh-CN"/>
    </w:rPr>
  </w:style>
  <w:style w:type="character" w:customStyle="1" w:styleId="FontStyle25">
    <w:name w:val="Font Style25"/>
    <w:rsid w:val="00396244"/>
    <w:rPr>
      <w:rFonts w:ascii="Arial" w:hAnsi="Arial" w:cs="Arial"/>
      <w:color w:val="000000"/>
      <w:sz w:val="20"/>
      <w:szCs w:val="20"/>
    </w:rPr>
  </w:style>
  <w:style w:type="paragraph" w:styleId="Zaglavlje">
    <w:name w:val="header"/>
    <w:basedOn w:val="Normal"/>
    <w:link w:val="ZaglavljeChar"/>
    <w:uiPriority w:val="99"/>
    <w:unhideWhenUsed/>
    <w:rsid w:val="00C0797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7978"/>
    <w:rPr>
      <w:sz w:val="22"/>
      <w:szCs w:val="22"/>
      <w:lang w:eastAsia="en-US"/>
    </w:rPr>
  </w:style>
  <w:style w:type="paragraph" w:styleId="Podnoje">
    <w:name w:val="footer"/>
    <w:basedOn w:val="Normal"/>
    <w:link w:val="PodnojeChar"/>
    <w:uiPriority w:val="99"/>
    <w:unhideWhenUsed/>
    <w:rsid w:val="00C0797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07978"/>
    <w:rPr>
      <w:sz w:val="22"/>
      <w:szCs w:val="22"/>
      <w:lang w:eastAsia="en-US"/>
    </w:rPr>
  </w:style>
  <w:style w:type="paragraph" w:styleId="Bezproreda">
    <w:name w:val="No Spacing"/>
    <w:uiPriority w:val="1"/>
    <w:qFormat/>
    <w:rsid w:val="00C07978"/>
    <w:pPr>
      <w:widowControl w:val="0"/>
      <w:autoSpaceDE w:val="0"/>
      <w:autoSpaceDN w:val="0"/>
      <w:adjustRightInd w:val="0"/>
    </w:pPr>
    <w:rPr>
      <w:rFonts w:ascii="Arial" w:eastAsia="SimSun" w:hAnsi="Arial"/>
      <w:sz w:val="24"/>
      <w:szCs w:val="24"/>
      <w:lang w:eastAsia="zh-CN"/>
    </w:rPr>
  </w:style>
  <w:style w:type="character" w:customStyle="1" w:styleId="FontStyle27">
    <w:name w:val="Font Style27"/>
    <w:rsid w:val="004A33F6"/>
    <w:rPr>
      <w:rFonts w:ascii="Arial" w:hAnsi="Arial" w:cs="Arial"/>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0963">
      <w:bodyDiv w:val="1"/>
      <w:marLeft w:val="0"/>
      <w:marRight w:val="0"/>
      <w:marTop w:val="0"/>
      <w:marBottom w:val="0"/>
      <w:divBdr>
        <w:top w:val="none" w:sz="0" w:space="0" w:color="auto"/>
        <w:left w:val="none" w:sz="0" w:space="0" w:color="auto"/>
        <w:bottom w:val="none" w:sz="0" w:space="0" w:color="auto"/>
        <w:right w:val="none" w:sz="0" w:space="0" w:color="auto"/>
      </w:divBdr>
    </w:div>
    <w:div w:id="84881250">
      <w:bodyDiv w:val="1"/>
      <w:marLeft w:val="0"/>
      <w:marRight w:val="0"/>
      <w:marTop w:val="0"/>
      <w:marBottom w:val="0"/>
      <w:divBdr>
        <w:top w:val="none" w:sz="0" w:space="0" w:color="auto"/>
        <w:left w:val="none" w:sz="0" w:space="0" w:color="auto"/>
        <w:bottom w:val="none" w:sz="0" w:space="0" w:color="auto"/>
        <w:right w:val="none" w:sz="0" w:space="0" w:color="auto"/>
      </w:divBdr>
    </w:div>
    <w:div w:id="853811731">
      <w:bodyDiv w:val="1"/>
      <w:marLeft w:val="0"/>
      <w:marRight w:val="0"/>
      <w:marTop w:val="0"/>
      <w:marBottom w:val="0"/>
      <w:divBdr>
        <w:top w:val="none" w:sz="0" w:space="0" w:color="auto"/>
        <w:left w:val="none" w:sz="0" w:space="0" w:color="auto"/>
        <w:bottom w:val="none" w:sz="0" w:space="0" w:color="auto"/>
        <w:right w:val="none" w:sz="0" w:space="0" w:color="auto"/>
      </w:divBdr>
    </w:div>
    <w:div w:id="895505920">
      <w:bodyDiv w:val="1"/>
      <w:marLeft w:val="0"/>
      <w:marRight w:val="0"/>
      <w:marTop w:val="0"/>
      <w:marBottom w:val="0"/>
      <w:divBdr>
        <w:top w:val="none" w:sz="0" w:space="0" w:color="auto"/>
        <w:left w:val="none" w:sz="0" w:space="0" w:color="auto"/>
        <w:bottom w:val="none" w:sz="0" w:space="0" w:color="auto"/>
        <w:right w:val="none" w:sz="0" w:space="0" w:color="auto"/>
      </w:divBdr>
    </w:div>
    <w:div w:id="918247556">
      <w:bodyDiv w:val="1"/>
      <w:marLeft w:val="0"/>
      <w:marRight w:val="0"/>
      <w:marTop w:val="0"/>
      <w:marBottom w:val="0"/>
      <w:divBdr>
        <w:top w:val="none" w:sz="0" w:space="0" w:color="auto"/>
        <w:left w:val="none" w:sz="0" w:space="0" w:color="auto"/>
        <w:bottom w:val="none" w:sz="0" w:space="0" w:color="auto"/>
        <w:right w:val="none" w:sz="0" w:space="0" w:color="auto"/>
      </w:divBdr>
    </w:div>
    <w:div w:id="1022516937">
      <w:bodyDiv w:val="1"/>
      <w:marLeft w:val="0"/>
      <w:marRight w:val="0"/>
      <w:marTop w:val="0"/>
      <w:marBottom w:val="0"/>
      <w:divBdr>
        <w:top w:val="none" w:sz="0" w:space="0" w:color="auto"/>
        <w:left w:val="none" w:sz="0" w:space="0" w:color="auto"/>
        <w:bottom w:val="none" w:sz="0" w:space="0" w:color="auto"/>
        <w:right w:val="none" w:sz="0" w:space="0" w:color="auto"/>
      </w:divBdr>
    </w:div>
    <w:div w:id="1216548463">
      <w:bodyDiv w:val="1"/>
      <w:marLeft w:val="0"/>
      <w:marRight w:val="0"/>
      <w:marTop w:val="0"/>
      <w:marBottom w:val="0"/>
      <w:divBdr>
        <w:top w:val="none" w:sz="0" w:space="0" w:color="auto"/>
        <w:left w:val="none" w:sz="0" w:space="0" w:color="auto"/>
        <w:bottom w:val="none" w:sz="0" w:space="0" w:color="auto"/>
        <w:right w:val="none" w:sz="0" w:space="0" w:color="auto"/>
      </w:divBdr>
    </w:div>
    <w:div w:id="1298998035">
      <w:bodyDiv w:val="1"/>
      <w:marLeft w:val="0"/>
      <w:marRight w:val="0"/>
      <w:marTop w:val="0"/>
      <w:marBottom w:val="0"/>
      <w:divBdr>
        <w:top w:val="none" w:sz="0" w:space="0" w:color="auto"/>
        <w:left w:val="none" w:sz="0" w:space="0" w:color="auto"/>
        <w:bottom w:val="none" w:sz="0" w:space="0" w:color="auto"/>
        <w:right w:val="none" w:sz="0" w:space="0" w:color="auto"/>
      </w:divBdr>
    </w:div>
    <w:div w:id="1426150999">
      <w:bodyDiv w:val="1"/>
      <w:marLeft w:val="0"/>
      <w:marRight w:val="0"/>
      <w:marTop w:val="0"/>
      <w:marBottom w:val="0"/>
      <w:divBdr>
        <w:top w:val="none" w:sz="0" w:space="0" w:color="auto"/>
        <w:left w:val="none" w:sz="0" w:space="0" w:color="auto"/>
        <w:bottom w:val="none" w:sz="0" w:space="0" w:color="auto"/>
        <w:right w:val="none" w:sz="0" w:space="0" w:color="auto"/>
      </w:divBdr>
    </w:div>
    <w:div w:id="1444572915">
      <w:bodyDiv w:val="1"/>
      <w:marLeft w:val="0"/>
      <w:marRight w:val="0"/>
      <w:marTop w:val="0"/>
      <w:marBottom w:val="0"/>
      <w:divBdr>
        <w:top w:val="none" w:sz="0" w:space="0" w:color="auto"/>
        <w:left w:val="none" w:sz="0" w:space="0" w:color="auto"/>
        <w:bottom w:val="none" w:sz="0" w:space="0" w:color="auto"/>
        <w:right w:val="none" w:sz="0" w:space="0" w:color="auto"/>
      </w:divBdr>
    </w:div>
    <w:div w:id="1758673827">
      <w:bodyDiv w:val="1"/>
      <w:marLeft w:val="0"/>
      <w:marRight w:val="0"/>
      <w:marTop w:val="0"/>
      <w:marBottom w:val="0"/>
      <w:divBdr>
        <w:top w:val="none" w:sz="0" w:space="0" w:color="auto"/>
        <w:left w:val="none" w:sz="0" w:space="0" w:color="auto"/>
        <w:bottom w:val="none" w:sz="0" w:space="0" w:color="auto"/>
        <w:right w:val="none" w:sz="0" w:space="0" w:color="auto"/>
      </w:divBdr>
    </w:div>
    <w:div w:id="204617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2937</Words>
  <Characters>16741</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Strniščak</dc:creator>
  <cp:lastModifiedBy>Admin</cp:lastModifiedBy>
  <cp:revision>4</cp:revision>
  <cp:lastPrinted>2026-06-11T10:49:00Z</cp:lastPrinted>
  <dcterms:created xsi:type="dcterms:W3CDTF">2026-07-09T09:50:00Z</dcterms:created>
  <dcterms:modified xsi:type="dcterms:W3CDTF">2026-07-10T07:45:00Z</dcterms:modified>
</cp:coreProperties>
</file>